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09816" w14:textId="2E496969" w:rsidR="007F69B1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ČEŠK</w:t>
      </w:r>
      <w:r w:rsidR="00903ED7" w:rsidRPr="008B1FBA">
        <w:rPr>
          <w:rFonts w:cstheme="minorHAnsi"/>
          <w:b/>
          <w:bCs/>
        </w:rPr>
        <w:t>I</w:t>
      </w:r>
      <w:r w:rsidRPr="008B1FBA">
        <w:rPr>
          <w:rFonts w:cstheme="minorHAnsi"/>
          <w:b/>
          <w:bCs/>
        </w:rPr>
        <w:t xml:space="preserve"> DJEČJI VRTIĆ KONČANICA</w:t>
      </w:r>
    </w:p>
    <w:p w14:paraId="4F55A2BC" w14:textId="5C3A24D2" w:rsidR="00275647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KONČANICA 341</w:t>
      </w:r>
    </w:p>
    <w:p w14:paraId="3DA375B7" w14:textId="4141D801" w:rsidR="00275647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43505 KONČANNICA</w:t>
      </w:r>
    </w:p>
    <w:p w14:paraId="16087967" w14:textId="00AE98EF" w:rsidR="00275647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OIB:05195395256</w:t>
      </w:r>
    </w:p>
    <w:p w14:paraId="452DBCC0" w14:textId="385765B5" w:rsidR="00275647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MATIČNI BROJ:02504022</w:t>
      </w:r>
    </w:p>
    <w:p w14:paraId="0BE5988A" w14:textId="4C968AAA" w:rsidR="00275647" w:rsidRPr="008B1FBA" w:rsidRDefault="00EA39E9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Razina:21</w:t>
      </w:r>
    </w:p>
    <w:p w14:paraId="674D7F88" w14:textId="719306FD" w:rsidR="00EA39E9" w:rsidRPr="008B1FBA" w:rsidRDefault="00EA39E9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Šifra:8</w:t>
      </w:r>
      <w:r w:rsidR="006734E0">
        <w:rPr>
          <w:rFonts w:cstheme="minorHAnsi"/>
          <w:b/>
          <w:bCs/>
        </w:rPr>
        <w:t>510</w:t>
      </w:r>
    </w:p>
    <w:p w14:paraId="50138374" w14:textId="4843ECA5" w:rsidR="009800BB" w:rsidRPr="008B1FBA" w:rsidRDefault="009800BB" w:rsidP="009800BB">
      <w:pPr>
        <w:tabs>
          <w:tab w:val="left" w:pos="6735"/>
          <w:tab w:val="right" w:pos="9072"/>
        </w:tabs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BROJ RKP-a: 44581</w:t>
      </w:r>
    </w:p>
    <w:p w14:paraId="2B380692" w14:textId="1F60CFB5" w:rsidR="00275647" w:rsidRPr="008B1FBA" w:rsidRDefault="00275647" w:rsidP="00275647">
      <w:pPr>
        <w:spacing w:after="0"/>
        <w:rPr>
          <w:rFonts w:cstheme="minorHAnsi"/>
        </w:rPr>
      </w:pPr>
    </w:p>
    <w:p w14:paraId="600D13DD" w14:textId="70BFFF91" w:rsidR="00275647" w:rsidRPr="008B1FBA" w:rsidRDefault="00275647" w:rsidP="00275647">
      <w:pPr>
        <w:spacing w:after="0"/>
        <w:rPr>
          <w:rFonts w:cstheme="minorHAnsi"/>
          <w:sz w:val="32"/>
          <w:szCs w:val="32"/>
        </w:rPr>
      </w:pPr>
    </w:p>
    <w:p w14:paraId="0779765B" w14:textId="4F8710FD" w:rsidR="006C0704" w:rsidRPr="008B1FBA" w:rsidRDefault="00275647" w:rsidP="006C0704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8B1FBA">
        <w:rPr>
          <w:rFonts w:cstheme="minorHAnsi"/>
          <w:b/>
          <w:bCs/>
          <w:sz w:val="28"/>
          <w:szCs w:val="28"/>
        </w:rPr>
        <w:t>BILJEŠKE UZ FINANCIJSKI IZVJEŠTAJ ZA RAZDOBLJE OD 01.01.202</w:t>
      </w:r>
      <w:r w:rsidR="005749CF">
        <w:rPr>
          <w:rFonts w:cstheme="minorHAnsi"/>
          <w:b/>
          <w:bCs/>
          <w:sz w:val="28"/>
          <w:szCs w:val="28"/>
        </w:rPr>
        <w:t>4</w:t>
      </w:r>
      <w:r w:rsidRPr="008B1FBA">
        <w:rPr>
          <w:rFonts w:cstheme="minorHAnsi"/>
          <w:b/>
          <w:bCs/>
          <w:sz w:val="28"/>
          <w:szCs w:val="28"/>
        </w:rPr>
        <w:t xml:space="preserve">. DO </w:t>
      </w:r>
      <w:r w:rsidR="006C0704" w:rsidRPr="008B1FBA">
        <w:rPr>
          <w:rFonts w:cstheme="minorHAnsi"/>
          <w:b/>
          <w:bCs/>
          <w:sz w:val="28"/>
          <w:szCs w:val="28"/>
        </w:rPr>
        <w:t xml:space="preserve">                       3</w:t>
      </w:r>
      <w:r w:rsidR="005749CF">
        <w:rPr>
          <w:rFonts w:cstheme="minorHAnsi"/>
          <w:b/>
          <w:bCs/>
          <w:sz w:val="28"/>
          <w:szCs w:val="28"/>
        </w:rPr>
        <w:t>1</w:t>
      </w:r>
      <w:r w:rsidR="006C0704" w:rsidRPr="008B1FBA">
        <w:rPr>
          <w:rFonts w:cstheme="minorHAnsi"/>
          <w:b/>
          <w:bCs/>
          <w:sz w:val="28"/>
          <w:szCs w:val="28"/>
        </w:rPr>
        <w:t>.</w:t>
      </w:r>
      <w:r w:rsidR="0017035D" w:rsidRPr="008B1FBA">
        <w:rPr>
          <w:rFonts w:cstheme="minorHAnsi"/>
          <w:b/>
          <w:bCs/>
          <w:sz w:val="28"/>
          <w:szCs w:val="28"/>
        </w:rPr>
        <w:t>12</w:t>
      </w:r>
      <w:r w:rsidR="006C0704" w:rsidRPr="008B1FBA">
        <w:rPr>
          <w:rFonts w:cstheme="minorHAnsi"/>
          <w:b/>
          <w:bCs/>
          <w:sz w:val="28"/>
          <w:szCs w:val="28"/>
        </w:rPr>
        <w:t>.20</w:t>
      </w:r>
      <w:r w:rsidR="00CF7D4E" w:rsidRPr="008B1FBA">
        <w:rPr>
          <w:rFonts w:cstheme="minorHAnsi"/>
          <w:b/>
          <w:bCs/>
          <w:sz w:val="28"/>
          <w:szCs w:val="28"/>
        </w:rPr>
        <w:t>2</w:t>
      </w:r>
      <w:r w:rsidR="005749CF">
        <w:rPr>
          <w:rFonts w:cstheme="minorHAnsi"/>
          <w:b/>
          <w:bCs/>
          <w:sz w:val="28"/>
          <w:szCs w:val="28"/>
        </w:rPr>
        <w:t>4</w:t>
      </w:r>
      <w:r w:rsidR="00CF7D4E" w:rsidRPr="008B1FBA">
        <w:rPr>
          <w:rFonts w:cstheme="minorHAnsi"/>
          <w:b/>
          <w:bCs/>
          <w:sz w:val="28"/>
          <w:szCs w:val="28"/>
        </w:rPr>
        <w:t>. GODINE</w:t>
      </w:r>
    </w:p>
    <w:p w14:paraId="5098610C" w14:textId="00CFF689" w:rsidR="006C0704" w:rsidRPr="008B1FBA" w:rsidRDefault="006C0704" w:rsidP="006C0704">
      <w:pPr>
        <w:spacing w:after="0"/>
        <w:jc w:val="center"/>
        <w:rPr>
          <w:rFonts w:cstheme="minorHAnsi"/>
          <w:b/>
          <w:bCs/>
          <w:sz w:val="28"/>
          <w:szCs w:val="28"/>
        </w:rPr>
      </w:pPr>
    </w:p>
    <w:p w14:paraId="45318BD5" w14:textId="18CE4EB6" w:rsidR="006C0704" w:rsidRPr="008B1FBA" w:rsidRDefault="006C0704" w:rsidP="00BE1E04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3DAE6360" w14:textId="7596CF7E" w:rsidR="006C0704" w:rsidRPr="008B1FBA" w:rsidRDefault="006C0704" w:rsidP="00BE1E04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Češki dječji vrtić Končanica registriran je za predškolsko obrazovanje</w:t>
      </w:r>
      <w:r w:rsidR="00F22C32" w:rsidRPr="008B1FBA">
        <w:rPr>
          <w:rFonts w:cstheme="minorHAnsi"/>
          <w:sz w:val="24"/>
          <w:szCs w:val="24"/>
        </w:rPr>
        <w:t xml:space="preserve">(šifra 8510), a zastupa ga </w:t>
      </w:r>
      <w:r w:rsidR="005749CF">
        <w:rPr>
          <w:rFonts w:cstheme="minorHAnsi"/>
          <w:sz w:val="24"/>
          <w:szCs w:val="24"/>
        </w:rPr>
        <w:t xml:space="preserve">privremena </w:t>
      </w:r>
      <w:r w:rsidR="00F22C32" w:rsidRPr="008B1FBA">
        <w:rPr>
          <w:rFonts w:cstheme="minorHAnsi"/>
          <w:sz w:val="24"/>
          <w:szCs w:val="24"/>
        </w:rPr>
        <w:t>ravnateljica</w:t>
      </w:r>
      <w:r w:rsidR="005749CF">
        <w:rPr>
          <w:rFonts w:cstheme="minorHAnsi"/>
          <w:sz w:val="24"/>
          <w:szCs w:val="24"/>
        </w:rPr>
        <w:t xml:space="preserve"> Lidie Častek</w:t>
      </w:r>
      <w:r w:rsidR="00F22C32" w:rsidRPr="008B1FBA">
        <w:rPr>
          <w:rFonts w:cstheme="minorHAnsi"/>
          <w:sz w:val="24"/>
          <w:szCs w:val="24"/>
        </w:rPr>
        <w:t xml:space="preserve"> . Vrtić je proračunski korisnik Općine Končanica.</w:t>
      </w:r>
    </w:p>
    <w:p w14:paraId="2DD9C035" w14:textId="3B087A04" w:rsidR="00F22C32" w:rsidRPr="008B1FBA" w:rsidRDefault="00F22C32" w:rsidP="00BE1E04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U vrtiću </w:t>
      </w:r>
      <w:r w:rsidR="002203B9">
        <w:rPr>
          <w:rFonts w:cstheme="minorHAnsi"/>
          <w:sz w:val="24"/>
          <w:szCs w:val="24"/>
        </w:rPr>
        <w:t>je</w:t>
      </w:r>
      <w:r w:rsidRPr="008B1FBA">
        <w:rPr>
          <w:rFonts w:cstheme="minorHAnsi"/>
          <w:sz w:val="24"/>
          <w:szCs w:val="24"/>
        </w:rPr>
        <w:t xml:space="preserve"> zaposlen</w:t>
      </w:r>
      <w:r w:rsidR="005749CF">
        <w:rPr>
          <w:rFonts w:cstheme="minorHAnsi"/>
          <w:sz w:val="24"/>
          <w:szCs w:val="24"/>
        </w:rPr>
        <w:t>o šest</w:t>
      </w:r>
      <w:r w:rsidR="00EA39E9" w:rsidRPr="008B1FBA">
        <w:rPr>
          <w:rFonts w:cstheme="minorHAnsi"/>
          <w:sz w:val="24"/>
          <w:szCs w:val="24"/>
        </w:rPr>
        <w:t xml:space="preserve"> osoba</w:t>
      </w:r>
      <w:r w:rsidR="00243227">
        <w:rPr>
          <w:rFonts w:cstheme="minorHAnsi"/>
          <w:sz w:val="24"/>
          <w:szCs w:val="24"/>
        </w:rPr>
        <w:t>, privremena ravnateljica, dvije o</w:t>
      </w:r>
      <w:r w:rsidR="004C1966">
        <w:rPr>
          <w:rFonts w:cstheme="minorHAnsi"/>
          <w:sz w:val="24"/>
          <w:szCs w:val="24"/>
        </w:rPr>
        <w:t>d</w:t>
      </w:r>
      <w:r w:rsidR="00243227">
        <w:rPr>
          <w:rFonts w:cstheme="minorHAnsi"/>
          <w:sz w:val="24"/>
          <w:szCs w:val="24"/>
        </w:rPr>
        <w:t>go</w:t>
      </w:r>
      <w:r w:rsidR="004C1966">
        <w:rPr>
          <w:rFonts w:cstheme="minorHAnsi"/>
          <w:sz w:val="24"/>
          <w:szCs w:val="24"/>
        </w:rPr>
        <w:t>ji</w:t>
      </w:r>
      <w:r w:rsidR="00243227">
        <w:rPr>
          <w:rFonts w:cstheme="minorHAnsi"/>
          <w:sz w:val="24"/>
          <w:szCs w:val="24"/>
        </w:rPr>
        <w:t>teljice</w:t>
      </w:r>
      <w:r w:rsidR="004C1966">
        <w:rPr>
          <w:rFonts w:cstheme="minorHAnsi"/>
          <w:sz w:val="24"/>
          <w:szCs w:val="24"/>
        </w:rPr>
        <w:t>, jedna nestručna osoba na određeno vrijeme, jedna kuharica i jedna spremačica</w:t>
      </w:r>
      <w:r w:rsidR="00EA39E9" w:rsidRPr="008B1FBA">
        <w:rPr>
          <w:rFonts w:cstheme="minorHAnsi"/>
          <w:sz w:val="24"/>
          <w:szCs w:val="24"/>
        </w:rPr>
        <w:t xml:space="preserve"> </w:t>
      </w:r>
      <w:r w:rsidR="00B0300E" w:rsidRPr="008B1FBA">
        <w:rPr>
          <w:rFonts w:cstheme="minorHAnsi"/>
          <w:sz w:val="24"/>
          <w:szCs w:val="24"/>
        </w:rPr>
        <w:t xml:space="preserve"> na neodređeno vrijeme.</w:t>
      </w:r>
    </w:p>
    <w:p w14:paraId="71D6652D" w14:textId="48F455C6" w:rsidR="00B0300E" w:rsidRPr="008B1FBA" w:rsidRDefault="00B0300E" w:rsidP="00BE1E04">
      <w:pPr>
        <w:spacing w:after="0"/>
        <w:jc w:val="both"/>
        <w:rPr>
          <w:rFonts w:cstheme="minorHAnsi"/>
          <w:sz w:val="24"/>
          <w:szCs w:val="24"/>
        </w:rPr>
      </w:pPr>
    </w:p>
    <w:p w14:paraId="799FF050" w14:textId="77777777" w:rsidR="00AB40D0" w:rsidRPr="008B1FBA" w:rsidRDefault="00AB40D0" w:rsidP="00BE1E04">
      <w:pPr>
        <w:jc w:val="both"/>
        <w:rPr>
          <w:rFonts w:cstheme="minorHAnsi"/>
          <w:sz w:val="24"/>
          <w:szCs w:val="24"/>
        </w:rPr>
      </w:pPr>
    </w:p>
    <w:p w14:paraId="07D31EBC" w14:textId="0E0913F8" w:rsidR="00AB40D0" w:rsidRPr="008B1FBA" w:rsidRDefault="00AB40D0" w:rsidP="00BE1E04">
      <w:pPr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Češk</w:t>
      </w:r>
      <w:r w:rsidR="002203B9">
        <w:rPr>
          <w:rFonts w:cstheme="minorHAnsi"/>
          <w:sz w:val="24"/>
          <w:szCs w:val="24"/>
        </w:rPr>
        <w:t>i</w:t>
      </w:r>
      <w:r w:rsidRPr="008B1FBA">
        <w:rPr>
          <w:rFonts w:cstheme="minorHAnsi"/>
          <w:sz w:val="24"/>
          <w:szCs w:val="24"/>
        </w:rPr>
        <w:t xml:space="preserve"> dječji vrtić Končanica je u prostoru koje je vlasništvo osnivača Općine Končanica, osnovano je Odlukom </w:t>
      </w:r>
      <w:r w:rsidR="00B57066" w:rsidRPr="008B1FBA">
        <w:rPr>
          <w:rFonts w:cstheme="minorHAnsi"/>
          <w:sz w:val="24"/>
          <w:szCs w:val="24"/>
        </w:rPr>
        <w:t>o osnivanju iz 2008.god.</w:t>
      </w:r>
      <w:r w:rsidR="00395E76" w:rsidRPr="008B1FBA">
        <w:rPr>
          <w:rFonts w:cstheme="minorHAnsi"/>
          <w:sz w:val="24"/>
          <w:szCs w:val="24"/>
        </w:rPr>
        <w:t>,</w:t>
      </w:r>
      <w:r w:rsidRPr="008B1FBA">
        <w:rPr>
          <w:rFonts w:cstheme="minorHAnsi"/>
          <w:sz w:val="24"/>
          <w:szCs w:val="24"/>
        </w:rPr>
        <w:t xml:space="preserve"> </w:t>
      </w:r>
      <w:r w:rsidR="00B57066" w:rsidRPr="008B1FBA">
        <w:rPr>
          <w:rFonts w:cstheme="minorHAnsi"/>
          <w:sz w:val="24"/>
          <w:szCs w:val="24"/>
        </w:rPr>
        <w:t>ima jednu mješovitu skupinu od tri godine do polaska u školu.</w:t>
      </w:r>
    </w:p>
    <w:p w14:paraId="7BF8695E" w14:textId="77777777" w:rsidR="00C363D4" w:rsidRPr="008B1FBA" w:rsidRDefault="00C363D4" w:rsidP="00BE1E04">
      <w:pPr>
        <w:jc w:val="both"/>
        <w:rPr>
          <w:rFonts w:cstheme="minorHAnsi"/>
          <w:sz w:val="24"/>
          <w:szCs w:val="24"/>
        </w:rPr>
      </w:pPr>
    </w:p>
    <w:p w14:paraId="03EF403A" w14:textId="1692AA3A" w:rsidR="00C363D4" w:rsidRPr="008B1FBA" w:rsidRDefault="00C363D4" w:rsidP="00BE1E04">
      <w:pPr>
        <w:jc w:val="both"/>
        <w:rPr>
          <w:rFonts w:cstheme="minorHAnsi"/>
          <w:bCs/>
          <w:sz w:val="24"/>
          <w:szCs w:val="24"/>
        </w:rPr>
      </w:pPr>
      <w:r w:rsidRPr="008B1FBA">
        <w:rPr>
          <w:rFonts w:cstheme="minorHAnsi"/>
          <w:bCs/>
          <w:sz w:val="24"/>
          <w:szCs w:val="24"/>
        </w:rPr>
        <w:t xml:space="preserve">U skladu s Pravilnikom o financijskom izvještavanju u proračunskom Računovodstvu </w:t>
      </w:r>
      <w:r w:rsidRPr="008B1FBA">
        <w:rPr>
          <w:rFonts w:cstheme="minorHAnsi"/>
          <w:sz w:val="24"/>
          <w:szCs w:val="24"/>
        </w:rPr>
        <w:t>(NN br.3/15., 93/15., 135/15., 2/17., 28/17., 112/18., 126/19. i 145/20., 32/21).</w:t>
      </w:r>
      <w:r w:rsidRPr="008B1FBA">
        <w:rPr>
          <w:rFonts w:cstheme="minorHAnsi"/>
          <w:bCs/>
          <w:sz w:val="24"/>
          <w:szCs w:val="24"/>
        </w:rPr>
        <w:t xml:space="preserve"> dajemo sljedeće bilješke uz obrasce:</w:t>
      </w:r>
    </w:p>
    <w:p w14:paraId="0C7F94F7" w14:textId="77777777" w:rsidR="00C363D4" w:rsidRPr="008B1FBA" w:rsidRDefault="00C363D4" w:rsidP="00BE1E04">
      <w:pPr>
        <w:jc w:val="both"/>
        <w:rPr>
          <w:rFonts w:cstheme="minorHAnsi"/>
          <w:sz w:val="24"/>
          <w:szCs w:val="24"/>
        </w:rPr>
      </w:pPr>
    </w:p>
    <w:p w14:paraId="3219FA80" w14:textId="77777777" w:rsidR="00C363D4" w:rsidRPr="008B1FBA" w:rsidRDefault="00C363D4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41628796" w14:textId="77777777" w:rsidR="00C363D4" w:rsidRPr="008B1FBA" w:rsidRDefault="00C363D4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608B7275" w14:textId="2DF61923" w:rsidR="00B0300E" w:rsidRPr="008B1FBA" w:rsidRDefault="00B0300E" w:rsidP="00F22C32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8B1FBA">
        <w:rPr>
          <w:rFonts w:cstheme="minorHAnsi"/>
          <w:b/>
          <w:bCs/>
          <w:sz w:val="24"/>
          <w:szCs w:val="24"/>
          <w:u w:val="single"/>
        </w:rPr>
        <w:t>Bilješka 1.</w:t>
      </w:r>
      <w:r w:rsidR="00364326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8B1FBA">
        <w:rPr>
          <w:rFonts w:cstheme="minorHAnsi"/>
          <w:b/>
          <w:bCs/>
          <w:sz w:val="24"/>
          <w:szCs w:val="24"/>
          <w:u w:val="single"/>
        </w:rPr>
        <w:t>PR-RAS</w:t>
      </w:r>
    </w:p>
    <w:p w14:paraId="3B8A4198" w14:textId="77777777" w:rsidR="00ED5926" w:rsidRPr="008B1FBA" w:rsidRDefault="00ED5926" w:rsidP="00F22C32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339EEE37" w14:textId="676F406F" w:rsidR="00176A79" w:rsidRPr="008B1FBA" w:rsidRDefault="00176A79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Ukupni prihodi za razdoblje od 01.01.202</w:t>
      </w:r>
      <w:r w:rsidR="004C1966">
        <w:rPr>
          <w:rFonts w:cstheme="minorHAnsi"/>
          <w:sz w:val="24"/>
          <w:szCs w:val="24"/>
        </w:rPr>
        <w:t>4</w:t>
      </w:r>
      <w:r w:rsidRPr="008B1FBA">
        <w:rPr>
          <w:rFonts w:cstheme="minorHAnsi"/>
          <w:sz w:val="24"/>
          <w:szCs w:val="24"/>
        </w:rPr>
        <w:t>.-3</w:t>
      </w:r>
      <w:r w:rsidR="004C1966">
        <w:rPr>
          <w:rFonts w:cstheme="minorHAnsi"/>
          <w:sz w:val="24"/>
          <w:szCs w:val="24"/>
        </w:rPr>
        <w:t>1</w:t>
      </w:r>
      <w:r w:rsidRPr="008B1FBA">
        <w:rPr>
          <w:rFonts w:cstheme="minorHAnsi"/>
          <w:sz w:val="24"/>
          <w:szCs w:val="24"/>
        </w:rPr>
        <w:t>.</w:t>
      </w:r>
      <w:r w:rsidR="009800BB" w:rsidRPr="008B1FBA">
        <w:rPr>
          <w:rFonts w:cstheme="minorHAnsi"/>
          <w:sz w:val="24"/>
          <w:szCs w:val="24"/>
        </w:rPr>
        <w:t>12</w:t>
      </w:r>
      <w:r w:rsidRPr="008B1FBA">
        <w:rPr>
          <w:rFonts w:cstheme="minorHAnsi"/>
          <w:sz w:val="24"/>
          <w:szCs w:val="24"/>
        </w:rPr>
        <w:t>.202</w:t>
      </w:r>
      <w:r w:rsidR="004C1966">
        <w:rPr>
          <w:rFonts w:cstheme="minorHAnsi"/>
          <w:sz w:val="24"/>
          <w:szCs w:val="24"/>
        </w:rPr>
        <w:t>4</w:t>
      </w:r>
      <w:r w:rsidRPr="008B1FBA">
        <w:rPr>
          <w:rFonts w:cstheme="minorHAnsi"/>
          <w:sz w:val="24"/>
          <w:szCs w:val="24"/>
        </w:rPr>
        <w:t xml:space="preserve">. iznose </w:t>
      </w:r>
      <w:r w:rsidR="008B6A39">
        <w:rPr>
          <w:rFonts w:cstheme="minorHAnsi"/>
          <w:b/>
          <w:bCs/>
          <w:sz w:val="24"/>
          <w:szCs w:val="24"/>
        </w:rPr>
        <w:t>101</w:t>
      </w:r>
      <w:r w:rsidR="002203B9">
        <w:rPr>
          <w:rFonts w:cstheme="minorHAnsi"/>
          <w:b/>
          <w:bCs/>
          <w:sz w:val="24"/>
          <w:szCs w:val="24"/>
        </w:rPr>
        <w:t>.</w:t>
      </w:r>
      <w:r w:rsidR="008B6A39">
        <w:rPr>
          <w:rFonts w:cstheme="minorHAnsi"/>
          <w:b/>
          <w:bCs/>
          <w:sz w:val="24"/>
          <w:szCs w:val="24"/>
        </w:rPr>
        <w:t>328,02</w:t>
      </w:r>
      <w:r w:rsidRPr="008B1FBA">
        <w:rPr>
          <w:rFonts w:cstheme="minorHAnsi"/>
          <w:sz w:val="24"/>
          <w:szCs w:val="24"/>
        </w:rPr>
        <w:t xml:space="preserve"> </w:t>
      </w:r>
      <w:r w:rsidR="00C363D4" w:rsidRPr="008B1FBA">
        <w:rPr>
          <w:rFonts w:cstheme="minorHAnsi"/>
          <w:sz w:val="24"/>
          <w:szCs w:val="24"/>
        </w:rPr>
        <w:t>eura</w:t>
      </w:r>
    </w:p>
    <w:p w14:paraId="1A4ACC71" w14:textId="77777777" w:rsidR="00176A79" w:rsidRPr="008B1FBA" w:rsidRDefault="00176A79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7BAB5205" w14:textId="6B9B6777" w:rsidR="00176A79" w:rsidRPr="008B1FBA" w:rsidRDefault="00176A79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63 - Pomoći iz inozemstva i od subjekata unutar općeg proračuna u iznosu </w:t>
      </w:r>
      <w:r w:rsidR="008B6A39">
        <w:rPr>
          <w:rFonts w:cstheme="minorHAnsi"/>
          <w:b/>
          <w:bCs/>
          <w:sz w:val="24"/>
          <w:szCs w:val="24"/>
        </w:rPr>
        <w:t>34.892,00</w:t>
      </w:r>
      <w:r w:rsidRPr="008B1FBA">
        <w:rPr>
          <w:rFonts w:cstheme="minorHAnsi"/>
          <w:sz w:val="24"/>
          <w:szCs w:val="24"/>
        </w:rPr>
        <w:t xml:space="preserve"> </w:t>
      </w:r>
      <w:r w:rsidR="00C363D4" w:rsidRPr="008B1FBA">
        <w:rPr>
          <w:rFonts w:cstheme="minorHAnsi"/>
          <w:sz w:val="24"/>
          <w:szCs w:val="24"/>
        </w:rPr>
        <w:t>eura</w:t>
      </w:r>
      <w:r w:rsidRPr="008B1FBA">
        <w:rPr>
          <w:rFonts w:cstheme="minorHAnsi"/>
          <w:sz w:val="24"/>
          <w:szCs w:val="24"/>
        </w:rPr>
        <w:t>- to se odnosi na sufinanciranje programa odgoja i obrazovanja djece predškolske dobi pripadnika nacionalnih manjina</w:t>
      </w:r>
      <w:r w:rsidR="001A7F47" w:rsidRPr="008B1FBA">
        <w:rPr>
          <w:rFonts w:cstheme="minorHAnsi"/>
          <w:sz w:val="24"/>
          <w:szCs w:val="24"/>
        </w:rPr>
        <w:t xml:space="preserve"> povećanje indeksa zbog većeg broja djece</w:t>
      </w:r>
    </w:p>
    <w:p w14:paraId="274E8596" w14:textId="140A1532" w:rsidR="00624D06" w:rsidRPr="008B1FBA" w:rsidRDefault="00624D06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64 – </w:t>
      </w:r>
      <w:r w:rsidR="00E934A5" w:rsidRPr="008B1FBA">
        <w:rPr>
          <w:rFonts w:cstheme="minorHAnsi"/>
          <w:sz w:val="24"/>
          <w:szCs w:val="24"/>
        </w:rPr>
        <w:t>Prihodi od imovine, kamate na depozite po viđenju</w:t>
      </w:r>
      <w:r w:rsidRPr="008B1FBA">
        <w:rPr>
          <w:rFonts w:cstheme="minorHAnsi"/>
          <w:sz w:val="24"/>
          <w:szCs w:val="24"/>
        </w:rPr>
        <w:t xml:space="preserve"> </w:t>
      </w:r>
      <w:r w:rsidR="008B6A39">
        <w:rPr>
          <w:rFonts w:cstheme="minorHAnsi"/>
          <w:b/>
          <w:bCs/>
          <w:sz w:val="24"/>
          <w:szCs w:val="24"/>
        </w:rPr>
        <w:t>3,64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776D9568" w14:textId="51433711" w:rsidR="00176A79" w:rsidRPr="008B1FBA" w:rsidRDefault="00176A79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65 – Prihodi od upravnih i administrati</w:t>
      </w:r>
      <w:r w:rsidR="00E934A5" w:rsidRPr="008B1FBA">
        <w:rPr>
          <w:rFonts w:cstheme="minorHAnsi"/>
          <w:sz w:val="24"/>
          <w:szCs w:val="24"/>
        </w:rPr>
        <w:t>vnih pristojbi, pristojbi po posebnim propisima i naknada</w:t>
      </w:r>
      <w:r w:rsidR="00903727" w:rsidRPr="008B1FBA">
        <w:rPr>
          <w:rFonts w:cstheme="minorHAnsi"/>
          <w:sz w:val="24"/>
          <w:szCs w:val="24"/>
        </w:rPr>
        <w:t xml:space="preserve"> </w:t>
      </w:r>
      <w:r w:rsidR="00C332B2" w:rsidRPr="008B1FBA">
        <w:rPr>
          <w:rFonts w:cstheme="minorHAnsi"/>
          <w:b/>
          <w:bCs/>
          <w:sz w:val="24"/>
          <w:szCs w:val="24"/>
        </w:rPr>
        <w:t>1</w:t>
      </w:r>
      <w:r w:rsidR="008B6A39">
        <w:rPr>
          <w:rFonts w:cstheme="minorHAnsi"/>
          <w:b/>
          <w:bCs/>
          <w:sz w:val="24"/>
          <w:szCs w:val="24"/>
        </w:rPr>
        <w:t>7.315,38</w:t>
      </w:r>
      <w:r w:rsidR="00903727" w:rsidRPr="008B1FBA">
        <w:rPr>
          <w:rFonts w:cstheme="minorHAnsi"/>
          <w:b/>
          <w:bCs/>
          <w:sz w:val="24"/>
          <w:szCs w:val="24"/>
        </w:rPr>
        <w:t xml:space="preserve"> </w:t>
      </w:r>
      <w:r w:rsidR="0070309F" w:rsidRPr="008B1FBA">
        <w:rPr>
          <w:rFonts w:cstheme="minorHAnsi"/>
          <w:sz w:val="24"/>
          <w:szCs w:val="24"/>
        </w:rPr>
        <w:t>eura</w:t>
      </w:r>
    </w:p>
    <w:p w14:paraId="1B72F57F" w14:textId="01191B33" w:rsidR="00903727" w:rsidRPr="008B1FBA" w:rsidRDefault="0090372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lastRenderedPageBreak/>
        <w:t xml:space="preserve">66 – Prihodi od prodaje proizvoda i robe te pruženih usluga, prihodi od donacija te povrati po protestnim jamstvima </w:t>
      </w:r>
      <w:r w:rsidR="000A4239" w:rsidRPr="008B1FBA">
        <w:rPr>
          <w:rFonts w:cstheme="minorHAnsi"/>
          <w:b/>
          <w:bCs/>
          <w:sz w:val="24"/>
          <w:szCs w:val="24"/>
        </w:rPr>
        <w:t>1</w:t>
      </w:r>
      <w:r w:rsidR="008B6A39">
        <w:rPr>
          <w:rFonts w:cstheme="minorHAnsi"/>
          <w:b/>
          <w:bCs/>
          <w:sz w:val="24"/>
          <w:szCs w:val="24"/>
        </w:rPr>
        <w:t>0.770,00</w:t>
      </w:r>
      <w:r w:rsidR="000A4239" w:rsidRPr="008B1FBA">
        <w:rPr>
          <w:rFonts w:cstheme="minorHAnsi"/>
          <w:b/>
          <w:bCs/>
          <w:sz w:val="24"/>
          <w:szCs w:val="24"/>
        </w:rPr>
        <w:t xml:space="preserve"> </w:t>
      </w:r>
      <w:r w:rsidR="000A4239" w:rsidRPr="008B1FBA">
        <w:rPr>
          <w:rFonts w:cstheme="minorHAnsi"/>
          <w:sz w:val="24"/>
          <w:szCs w:val="24"/>
        </w:rPr>
        <w:t>eura</w:t>
      </w:r>
    </w:p>
    <w:p w14:paraId="2930C7C9" w14:textId="4CBD38D4" w:rsidR="00F22C32" w:rsidRPr="008B1FBA" w:rsidRDefault="0090372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67 </w:t>
      </w:r>
      <w:r w:rsidR="0064606F" w:rsidRPr="008B1FBA">
        <w:rPr>
          <w:rFonts w:cstheme="minorHAnsi"/>
          <w:sz w:val="24"/>
          <w:szCs w:val="24"/>
        </w:rPr>
        <w:t>–</w:t>
      </w:r>
      <w:r w:rsidRPr="008B1FBA">
        <w:rPr>
          <w:rFonts w:cstheme="minorHAnsi"/>
          <w:sz w:val="24"/>
          <w:szCs w:val="24"/>
        </w:rPr>
        <w:t xml:space="preserve"> </w:t>
      </w:r>
      <w:r w:rsidR="0064606F" w:rsidRPr="008B1FBA">
        <w:rPr>
          <w:rFonts w:cstheme="minorHAnsi"/>
          <w:sz w:val="24"/>
          <w:szCs w:val="24"/>
        </w:rPr>
        <w:t xml:space="preserve">Prihodi iz nadležnog proračuna  i od HZZO-a na temelju ugovornih obveza u iznosu </w:t>
      </w:r>
      <w:r w:rsidR="008B6A39">
        <w:rPr>
          <w:rFonts w:cstheme="minorHAnsi"/>
          <w:b/>
          <w:bCs/>
          <w:sz w:val="24"/>
          <w:szCs w:val="24"/>
        </w:rPr>
        <w:t>38.347,00</w:t>
      </w:r>
      <w:r w:rsidR="0064606F" w:rsidRPr="008B1FBA">
        <w:rPr>
          <w:rFonts w:cstheme="minorHAnsi"/>
          <w:sz w:val="24"/>
          <w:szCs w:val="24"/>
        </w:rPr>
        <w:t xml:space="preserve"> </w:t>
      </w:r>
      <w:r w:rsidR="000A4239" w:rsidRPr="008B1FBA">
        <w:rPr>
          <w:rFonts w:cstheme="minorHAnsi"/>
          <w:sz w:val="24"/>
          <w:szCs w:val="24"/>
        </w:rPr>
        <w:t>eura</w:t>
      </w:r>
    </w:p>
    <w:p w14:paraId="58B9BD3B" w14:textId="689D5EC4" w:rsidR="0064606F" w:rsidRPr="008B1FBA" w:rsidRDefault="0064606F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78497957" w14:textId="2C2B8F60" w:rsidR="0064606F" w:rsidRPr="008B1FBA" w:rsidRDefault="0064606F" w:rsidP="00F22C32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Ukupni rashodi </w:t>
      </w:r>
      <w:r w:rsidR="00550E95" w:rsidRPr="008B1FBA">
        <w:rPr>
          <w:rFonts w:cstheme="minorHAnsi"/>
          <w:sz w:val="24"/>
          <w:szCs w:val="24"/>
        </w:rPr>
        <w:t>za razdoblje 01.01.202</w:t>
      </w:r>
      <w:r w:rsidR="00E544E7">
        <w:rPr>
          <w:rFonts w:cstheme="minorHAnsi"/>
          <w:sz w:val="24"/>
          <w:szCs w:val="24"/>
        </w:rPr>
        <w:t>4</w:t>
      </w:r>
      <w:r w:rsidR="00550E95" w:rsidRPr="008B1FBA">
        <w:rPr>
          <w:rFonts w:cstheme="minorHAnsi"/>
          <w:sz w:val="24"/>
          <w:szCs w:val="24"/>
        </w:rPr>
        <w:t>.-3</w:t>
      </w:r>
      <w:r w:rsidR="00E544E7">
        <w:rPr>
          <w:rFonts w:cstheme="minorHAnsi"/>
          <w:sz w:val="24"/>
          <w:szCs w:val="24"/>
        </w:rPr>
        <w:t>1</w:t>
      </w:r>
      <w:r w:rsidR="00550E95" w:rsidRPr="008B1FBA">
        <w:rPr>
          <w:rFonts w:cstheme="minorHAnsi"/>
          <w:sz w:val="24"/>
          <w:szCs w:val="24"/>
        </w:rPr>
        <w:t>.</w:t>
      </w:r>
      <w:r w:rsidR="00E544E7">
        <w:rPr>
          <w:rFonts w:cstheme="minorHAnsi"/>
          <w:sz w:val="24"/>
          <w:szCs w:val="24"/>
        </w:rPr>
        <w:t>12</w:t>
      </w:r>
      <w:r w:rsidR="00550E95" w:rsidRPr="008B1FBA">
        <w:rPr>
          <w:rFonts w:cstheme="minorHAnsi"/>
          <w:sz w:val="24"/>
          <w:szCs w:val="24"/>
        </w:rPr>
        <w:t>.202</w:t>
      </w:r>
      <w:r w:rsidR="00E544E7">
        <w:rPr>
          <w:rFonts w:cstheme="minorHAnsi"/>
          <w:sz w:val="24"/>
          <w:szCs w:val="24"/>
        </w:rPr>
        <w:t>4</w:t>
      </w:r>
      <w:r w:rsidR="00550E95" w:rsidRPr="008B1FBA">
        <w:rPr>
          <w:rFonts w:cstheme="minorHAnsi"/>
          <w:sz w:val="24"/>
          <w:szCs w:val="24"/>
        </w:rPr>
        <w:t xml:space="preserve">. iznose </w:t>
      </w:r>
      <w:r w:rsidR="008B6A39">
        <w:rPr>
          <w:rFonts w:cstheme="minorHAnsi"/>
          <w:b/>
          <w:bCs/>
          <w:sz w:val="24"/>
          <w:szCs w:val="24"/>
        </w:rPr>
        <w:t>102.537,32</w:t>
      </w:r>
      <w:r w:rsidR="00E213B6" w:rsidRPr="008B1FBA">
        <w:rPr>
          <w:rFonts w:cstheme="minorHAnsi"/>
          <w:b/>
          <w:bCs/>
          <w:sz w:val="24"/>
          <w:szCs w:val="24"/>
        </w:rPr>
        <w:t xml:space="preserve"> </w:t>
      </w:r>
      <w:r w:rsidR="000A4239" w:rsidRPr="008B1FBA">
        <w:rPr>
          <w:rFonts w:cstheme="minorHAnsi"/>
          <w:sz w:val="24"/>
          <w:szCs w:val="24"/>
        </w:rPr>
        <w:t>eura</w:t>
      </w:r>
      <w:r w:rsidR="00550E95" w:rsidRPr="008B1FBA">
        <w:rPr>
          <w:rFonts w:cstheme="minorHAnsi"/>
          <w:sz w:val="24"/>
          <w:szCs w:val="24"/>
        </w:rPr>
        <w:t xml:space="preserve"> </w:t>
      </w:r>
    </w:p>
    <w:p w14:paraId="6C09E2C1" w14:textId="524CF096" w:rsidR="00550E95" w:rsidRPr="008B1FBA" w:rsidRDefault="00550E95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6CB688AD" w14:textId="6FD8C6A5" w:rsidR="00550E95" w:rsidRPr="008B1FBA" w:rsidRDefault="00550E95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31-Rashodi za zaposlene </w:t>
      </w:r>
      <w:r w:rsidR="008B6A39">
        <w:rPr>
          <w:rFonts w:cstheme="minorHAnsi"/>
          <w:b/>
          <w:bCs/>
          <w:sz w:val="24"/>
          <w:szCs w:val="24"/>
        </w:rPr>
        <w:t>75.712,89</w:t>
      </w:r>
      <w:r w:rsidR="00AA0876" w:rsidRPr="008B1FBA">
        <w:rPr>
          <w:rFonts w:cstheme="minorHAnsi"/>
          <w:b/>
          <w:bCs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  <w:r w:rsidR="008E1B50" w:rsidRPr="008B1FBA">
        <w:rPr>
          <w:rFonts w:cstheme="minorHAnsi"/>
          <w:sz w:val="24"/>
          <w:szCs w:val="24"/>
        </w:rPr>
        <w:t xml:space="preserve"> povećanje se odnosi na zaposlenje čistačice</w:t>
      </w:r>
      <w:r w:rsidR="008B6A39">
        <w:rPr>
          <w:rFonts w:cstheme="minorHAnsi"/>
          <w:sz w:val="24"/>
          <w:szCs w:val="24"/>
        </w:rPr>
        <w:t>, nestručne osobe i ravnateljice na puno radno vrijeme</w:t>
      </w:r>
    </w:p>
    <w:p w14:paraId="286606AE" w14:textId="78E59D67" w:rsidR="00516D1F" w:rsidRPr="008B1FBA" w:rsidRDefault="00516D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3111 - Plaća za redovan rad </w:t>
      </w:r>
      <w:r w:rsidR="008B6A39">
        <w:rPr>
          <w:rFonts w:cstheme="minorHAnsi"/>
          <w:b/>
          <w:bCs/>
          <w:sz w:val="24"/>
          <w:szCs w:val="24"/>
        </w:rPr>
        <w:t>59.314,41</w:t>
      </w:r>
      <w:r w:rsidRPr="008B1FBA">
        <w:rPr>
          <w:rFonts w:cstheme="minorHAnsi"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  <w:r w:rsidR="001A7F47" w:rsidRPr="008B1FBA">
        <w:rPr>
          <w:rFonts w:cstheme="minorHAnsi"/>
          <w:sz w:val="24"/>
          <w:szCs w:val="24"/>
        </w:rPr>
        <w:t xml:space="preserve"> </w:t>
      </w:r>
    </w:p>
    <w:p w14:paraId="4FA2FA26" w14:textId="1E49E55A" w:rsidR="004D55D3" w:rsidRPr="008B1FBA" w:rsidRDefault="004D55D3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312-Ostali rashodi za zaposlene </w:t>
      </w:r>
      <w:r w:rsidR="008B6A39">
        <w:rPr>
          <w:rFonts w:cstheme="minorHAnsi"/>
          <w:b/>
          <w:bCs/>
          <w:sz w:val="24"/>
          <w:szCs w:val="24"/>
        </w:rPr>
        <w:t>7.596,00</w:t>
      </w:r>
      <w:r w:rsidRPr="008B1FBA">
        <w:rPr>
          <w:rFonts w:cstheme="minorHAnsi"/>
          <w:b/>
          <w:bCs/>
          <w:sz w:val="24"/>
          <w:szCs w:val="24"/>
        </w:rPr>
        <w:t xml:space="preserve"> </w:t>
      </w:r>
      <w:r w:rsidRPr="008B1FBA">
        <w:rPr>
          <w:rFonts w:cstheme="minorHAnsi"/>
          <w:sz w:val="24"/>
          <w:szCs w:val="24"/>
        </w:rPr>
        <w:t>eura</w:t>
      </w:r>
      <w:r w:rsidR="008B6A39">
        <w:rPr>
          <w:rFonts w:cstheme="minorHAnsi"/>
          <w:sz w:val="24"/>
          <w:szCs w:val="24"/>
        </w:rPr>
        <w:t xml:space="preserve"> povećanje se odnosi na isplaćena je  božićnica, dar za djecu, nagrada za radne rezultate, pripomoć u slučaju smrti užeg člana obitelji</w:t>
      </w:r>
    </w:p>
    <w:p w14:paraId="05ECF2E9" w14:textId="6DFA522C" w:rsidR="00516D1F" w:rsidRPr="008B1FBA" w:rsidRDefault="00516D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3132 – Doprinosi za obvezno zdravstveno osiguranje </w:t>
      </w:r>
      <w:r w:rsidR="008B6A39">
        <w:rPr>
          <w:rFonts w:cstheme="minorHAnsi"/>
          <w:b/>
          <w:bCs/>
          <w:sz w:val="24"/>
          <w:szCs w:val="24"/>
        </w:rPr>
        <w:t>8.802,48</w:t>
      </w:r>
      <w:r w:rsidRPr="008B1FBA">
        <w:rPr>
          <w:rFonts w:cstheme="minorHAnsi"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</w:p>
    <w:p w14:paraId="437942BE" w14:textId="43AA7051" w:rsidR="00516D1F" w:rsidRDefault="00516D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32- Materijalni rashodi </w:t>
      </w:r>
      <w:r w:rsidR="004D55D3" w:rsidRPr="008B1FBA">
        <w:rPr>
          <w:rFonts w:cstheme="minorHAnsi"/>
          <w:b/>
          <w:bCs/>
          <w:sz w:val="24"/>
          <w:szCs w:val="24"/>
        </w:rPr>
        <w:t>2</w:t>
      </w:r>
      <w:r w:rsidR="008B6A39">
        <w:rPr>
          <w:rFonts w:cstheme="minorHAnsi"/>
          <w:b/>
          <w:bCs/>
          <w:sz w:val="24"/>
          <w:szCs w:val="24"/>
        </w:rPr>
        <w:t>6.498,36</w:t>
      </w:r>
      <w:r w:rsidRPr="008B1FBA">
        <w:rPr>
          <w:rFonts w:cstheme="minorHAnsi"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</w:p>
    <w:p w14:paraId="2F7FACC3" w14:textId="38CA2411" w:rsidR="008B6A39" w:rsidRPr="008B1FBA" w:rsidRDefault="008B6A39" w:rsidP="00F22C32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3212-Naknada za prijevoz, za rad na daljinu i odvojeni život- 178,36 eura</w:t>
      </w:r>
    </w:p>
    <w:p w14:paraId="59ADEF2D" w14:textId="0157A8CE" w:rsidR="00CB0ECF" w:rsidRPr="008B1FBA" w:rsidRDefault="00CB0EC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3221-Uredski materijal i ostali materijalni rashodi </w:t>
      </w:r>
      <w:r w:rsidR="008B6A39">
        <w:rPr>
          <w:rFonts w:cstheme="minorHAnsi"/>
          <w:b/>
          <w:bCs/>
          <w:sz w:val="24"/>
          <w:szCs w:val="24"/>
        </w:rPr>
        <w:t>645,88</w:t>
      </w:r>
      <w:r w:rsidRPr="008B1FBA">
        <w:rPr>
          <w:rFonts w:cstheme="minorHAnsi"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</w:p>
    <w:p w14:paraId="26A630CA" w14:textId="4B587E83" w:rsidR="00CB0ECF" w:rsidRPr="008B1FBA" w:rsidRDefault="00CB0EC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3222-Materijal i sirovine </w:t>
      </w:r>
      <w:r w:rsidR="008B6A39">
        <w:rPr>
          <w:rFonts w:cstheme="minorHAnsi"/>
          <w:b/>
          <w:bCs/>
          <w:sz w:val="24"/>
          <w:szCs w:val="24"/>
        </w:rPr>
        <w:t>7.767,38</w:t>
      </w:r>
      <w:r w:rsidR="00AA0876" w:rsidRPr="008B1FBA">
        <w:rPr>
          <w:rFonts w:cstheme="minorHAnsi"/>
          <w:b/>
          <w:bCs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  <w:r w:rsidR="00923A0F" w:rsidRPr="008B1FBA">
        <w:rPr>
          <w:rFonts w:cstheme="minorHAnsi"/>
          <w:sz w:val="24"/>
          <w:szCs w:val="24"/>
        </w:rPr>
        <w:t xml:space="preserve"> </w:t>
      </w:r>
      <w:r w:rsidR="00EC648F" w:rsidRPr="008B1FBA">
        <w:rPr>
          <w:rFonts w:cstheme="minorHAnsi"/>
          <w:sz w:val="24"/>
          <w:szCs w:val="24"/>
        </w:rPr>
        <w:t xml:space="preserve">odnosi se na namirnice </w:t>
      </w:r>
      <w:r w:rsidR="00923A0F" w:rsidRPr="008B1FBA">
        <w:rPr>
          <w:rFonts w:cstheme="minorHAnsi"/>
          <w:sz w:val="24"/>
          <w:szCs w:val="24"/>
        </w:rPr>
        <w:t>povećanje zbog povećanja cijene energenata</w:t>
      </w:r>
      <w:r w:rsidR="008B6A39">
        <w:rPr>
          <w:rFonts w:cstheme="minorHAnsi"/>
          <w:sz w:val="24"/>
          <w:szCs w:val="24"/>
        </w:rPr>
        <w:t xml:space="preserve"> i povećanog broja djece</w:t>
      </w:r>
    </w:p>
    <w:p w14:paraId="25F74237" w14:textId="2E9F271E" w:rsidR="00CB0ECF" w:rsidRPr="008B1FBA" w:rsidRDefault="00CB0EC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3223-Energija  </w:t>
      </w:r>
      <w:r w:rsidR="008B6A39">
        <w:rPr>
          <w:rFonts w:cstheme="minorHAnsi"/>
          <w:b/>
          <w:bCs/>
          <w:sz w:val="24"/>
          <w:szCs w:val="24"/>
        </w:rPr>
        <w:t>1.828,64</w:t>
      </w:r>
      <w:r w:rsidR="00EC648F" w:rsidRPr="008B1FBA">
        <w:rPr>
          <w:rFonts w:cstheme="minorHAnsi"/>
          <w:sz w:val="24"/>
          <w:szCs w:val="24"/>
        </w:rPr>
        <w:t xml:space="preserve"> eura</w:t>
      </w:r>
    </w:p>
    <w:p w14:paraId="1E5AD219" w14:textId="23A211B4" w:rsidR="00EC648F" w:rsidRPr="008B1FBA" w:rsidRDefault="00EC648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3225-Sitni inventar i auto gume </w:t>
      </w:r>
      <w:r w:rsidR="008B6A39">
        <w:rPr>
          <w:rFonts w:cstheme="minorHAnsi"/>
          <w:b/>
          <w:bCs/>
          <w:sz w:val="24"/>
          <w:szCs w:val="24"/>
        </w:rPr>
        <w:t>701,75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6C1094E9" w14:textId="0556B0AD" w:rsidR="002F0B3A" w:rsidRPr="008B1FBA" w:rsidRDefault="002F0B3A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323-Rashodi za usluge </w:t>
      </w:r>
      <w:r w:rsidR="00664CB4">
        <w:rPr>
          <w:rFonts w:cstheme="minorHAnsi"/>
          <w:b/>
          <w:bCs/>
          <w:sz w:val="24"/>
          <w:szCs w:val="24"/>
        </w:rPr>
        <w:t>14.363,97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63489426" w14:textId="0CA225E4" w:rsidR="00AA24DA" w:rsidRPr="008B1FBA" w:rsidRDefault="00AA24DA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3231-Usluge telefona , pošte i prijevoza </w:t>
      </w:r>
      <w:r w:rsidR="0050022F" w:rsidRPr="008B1FBA">
        <w:rPr>
          <w:rFonts w:cstheme="minorHAnsi"/>
          <w:b/>
          <w:bCs/>
          <w:sz w:val="24"/>
          <w:szCs w:val="24"/>
        </w:rPr>
        <w:t>22</w:t>
      </w:r>
      <w:r w:rsidR="006F6753">
        <w:rPr>
          <w:rFonts w:cstheme="minorHAnsi"/>
          <w:b/>
          <w:bCs/>
          <w:sz w:val="24"/>
          <w:szCs w:val="24"/>
        </w:rPr>
        <w:t>4,64</w:t>
      </w:r>
      <w:r w:rsidR="00D302F7" w:rsidRPr="008B1FBA">
        <w:rPr>
          <w:rFonts w:cstheme="minorHAnsi"/>
          <w:b/>
          <w:bCs/>
          <w:sz w:val="24"/>
          <w:szCs w:val="24"/>
        </w:rPr>
        <w:t xml:space="preserve"> </w:t>
      </w:r>
      <w:r w:rsidR="00D302F7" w:rsidRPr="008B1FBA">
        <w:rPr>
          <w:rFonts w:cstheme="minorHAnsi"/>
          <w:sz w:val="24"/>
          <w:szCs w:val="24"/>
        </w:rPr>
        <w:t>eura</w:t>
      </w:r>
    </w:p>
    <w:p w14:paraId="00BABD09" w14:textId="40CD667F" w:rsidR="00EC648F" w:rsidRPr="008B1FBA" w:rsidRDefault="00EC648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3232-Usluge tekućeg i investicijskog održavanja </w:t>
      </w:r>
      <w:r w:rsidR="006E1327">
        <w:rPr>
          <w:rFonts w:cstheme="minorHAnsi"/>
          <w:b/>
          <w:bCs/>
          <w:sz w:val="24"/>
          <w:szCs w:val="24"/>
        </w:rPr>
        <w:t>8.125,00</w:t>
      </w:r>
      <w:r w:rsidRPr="008B1FBA">
        <w:rPr>
          <w:rFonts w:cstheme="minorHAnsi"/>
          <w:sz w:val="24"/>
          <w:szCs w:val="24"/>
        </w:rPr>
        <w:t xml:space="preserve"> eura odnosi</w:t>
      </w:r>
      <w:r w:rsidR="00A933D8">
        <w:rPr>
          <w:rFonts w:cstheme="minorHAnsi"/>
          <w:sz w:val="24"/>
          <w:szCs w:val="24"/>
        </w:rPr>
        <w:t xml:space="preserve"> na</w:t>
      </w:r>
      <w:r w:rsidRPr="008B1FBA">
        <w:rPr>
          <w:rFonts w:cstheme="minorHAnsi"/>
          <w:sz w:val="24"/>
          <w:szCs w:val="24"/>
        </w:rPr>
        <w:t xml:space="preserve"> s</w:t>
      </w:r>
      <w:r w:rsidR="006E1327">
        <w:rPr>
          <w:rFonts w:cstheme="minorHAnsi"/>
          <w:sz w:val="24"/>
          <w:szCs w:val="24"/>
        </w:rPr>
        <w:t>anaciju dječjeg igrališta, a prošle godine je bilo</w:t>
      </w:r>
      <w:r w:rsidRPr="008B1FBA">
        <w:rPr>
          <w:rFonts w:cstheme="minorHAnsi"/>
          <w:sz w:val="24"/>
          <w:szCs w:val="24"/>
        </w:rPr>
        <w:t xml:space="preserve"> na uređenje fasade i pješačke staze oko vrtića koje je financirao Save čeha u Republici Hrvatskoj</w:t>
      </w:r>
      <w:r w:rsidR="006E1327">
        <w:rPr>
          <w:rFonts w:cstheme="minorHAnsi"/>
          <w:sz w:val="24"/>
          <w:szCs w:val="24"/>
        </w:rPr>
        <w:t xml:space="preserve"> zato se radi o smanjenju</w:t>
      </w:r>
    </w:p>
    <w:p w14:paraId="46CFA692" w14:textId="10390D8B" w:rsidR="001E4CF1" w:rsidRPr="008B1FBA" w:rsidRDefault="001E4CF1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3234-Komunalne usluge </w:t>
      </w:r>
      <w:r w:rsidR="00B3614E">
        <w:rPr>
          <w:rFonts w:cstheme="minorHAnsi"/>
          <w:b/>
          <w:bCs/>
          <w:sz w:val="24"/>
          <w:szCs w:val="24"/>
        </w:rPr>
        <w:t>726,20</w:t>
      </w:r>
      <w:r w:rsidR="004C6DBC" w:rsidRPr="008B1FBA">
        <w:rPr>
          <w:rFonts w:cstheme="minorHAnsi"/>
          <w:sz w:val="24"/>
          <w:szCs w:val="24"/>
        </w:rPr>
        <w:t xml:space="preserve"> eura</w:t>
      </w:r>
      <w:r w:rsidR="001A7F47" w:rsidRPr="008B1FBA">
        <w:rPr>
          <w:rFonts w:cstheme="minorHAnsi"/>
          <w:sz w:val="24"/>
          <w:szCs w:val="24"/>
        </w:rPr>
        <w:t xml:space="preserve"> </w:t>
      </w:r>
    </w:p>
    <w:p w14:paraId="2BF24E55" w14:textId="05BF06DD" w:rsidR="00C64C1F" w:rsidRPr="008B1FBA" w:rsidRDefault="00C64C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3236-Zdravstvene i veterinarske usluge </w:t>
      </w:r>
      <w:r w:rsidR="00B3614E">
        <w:rPr>
          <w:rFonts w:cstheme="minorHAnsi"/>
          <w:b/>
          <w:bCs/>
          <w:sz w:val="24"/>
          <w:szCs w:val="24"/>
        </w:rPr>
        <w:t>1.087,58</w:t>
      </w:r>
      <w:r w:rsidRPr="008B1FBA">
        <w:rPr>
          <w:rFonts w:cstheme="minorHAnsi"/>
          <w:sz w:val="24"/>
          <w:szCs w:val="24"/>
        </w:rPr>
        <w:t xml:space="preserve"> </w:t>
      </w:r>
      <w:r w:rsidR="004C6DBC" w:rsidRPr="008B1FBA">
        <w:rPr>
          <w:rFonts w:cstheme="minorHAnsi"/>
          <w:sz w:val="24"/>
          <w:szCs w:val="24"/>
        </w:rPr>
        <w:t xml:space="preserve">eura </w:t>
      </w:r>
      <w:r w:rsidR="00B3614E">
        <w:rPr>
          <w:rFonts w:cstheme="minorHAnsi"/>
          <w:sz w:val="24"/>
          <w:szCs w:val="24"/>
        </w:rPr>
        <w:t xml:space="preserve">povećanje se odnosi na povećan broj zaposlenih </w:t>
      </w:r>
    </w:p>
    <w:p w14:paraId="6949255B" w14:textId="0B729B7B" w:rsidR="00C64C1F" w:rsidRPr="008B1FBA" w:rsidRDefault="00C64C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3237-Intelektualne i osobne usluge </w:t>
      </w:r>
      <w:r w:rsidR="00B3614E">
        <w:rPr>
          <w:rFonts w:cstheme="minorHAnsi"/>
          <w:b/>
          <w:bCs/>
          <w:sz w:val="24"/>
          <w:szCs w:val="24"/>
        </w:rPr>
        <w:t>3.072,61</w:t>
      </w:r>
      <w:r w:rsidR="004C6DBC" w:rsidRPr="008B1FBA">
        <w:rPr>
          <w:rFonts w:cstheme="minorHAnsi"/>
          <w:b/>
          <w:bCs/>
          <w:sz w:val="24"/>
          <w:szCs w:val="24"/>
        </w:rPr>
        <w:t xml:space="preserve"> </w:t>
      </w:r>
      <w:r w:rsidR="004C6DBC" w:rsidRPr="008B1FBA">
        <w:rPr>
          <w:rFonts w:cstheme="minorHAnsi"/>
          <w:sz w:val="24"/>
          <w:szCs w:val="24"/>
        </w:rPr>
        <w:t>eura</w:t>
      </w:r>
      <w:r w:rsidRPr="008B1FBA">
        <w:rPr>
          <w:rFonts w:cstheme="minorHAnsi"/>
          <w:sz w:val="24"/>
          <w:szCs w:val="24"/>
        </w:rPr>
        <w:t xml:space="preserve"> </w:t>
      </w:r>
    </w:p>
    <w:p w14:paraId="50DEB362" w14:textId="00A2CE56" w:rsidR="00C64C1F" w:rsidRPr="008B1FBA" w:rsidRDefault="00C64C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3238-Računalne usluge </w:t>
      </w:r>
      <w:r w:rsidR="00B3614E" w:rsidRPr="00B3614E">
        <w:rPr>
          <w:rFonts w:cstheme="minorHAnsi"/>
          <w:b/>
          <w:bCs/>
          <w:sz w:val="24"/>
          <w:szCs w:val="24"/>
        </w:rPr>
        <w:t>1.127,94</w:t>
      </w:r>
      <w:r w:rsidR="00B3614E">
        <w:rPr>
          <w:rFonts w:cstheme="minorHAnsi"/>
          <w:sz w:val="24"/>
          <w:szCs w:val="24"/>
        </w:rPr>
        <w:t xml:space="preserve"> eura</w:t>
      </w:r>
    </w:p>
    <w:p w14:paraId="41D73168" w14:textId="47502593" w:rsidR="00EC0F3D" w:rsidRPr="008B1FBA" w:rsidRDefault="00EC0F3D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329-Ostali nespomenuti rashodi poslovanja </w:t>
      </w:r>
      <w:r w:rsidR="00B3614E">
        <w:rPr>
          <w:rFonts w:cstheme="minorHAnsi"/>
          <w:b/>
          <w:bCs/>
          <w:sz w:val="24"/>
          <w:szCs w:val="24"/>
        </w:rPr>
        <w:t>1.012,38</w:t>
      </w:r>
      <w:r w:rsidRPr="008B1FBA">
        <w:rPr>
          <w:rFonts w:cstheme="minorHAnsi"/>
          <w:sz w:val="24"/>
          <w:szCs w:val="24"/>
        </w:rPr>
        <w:t xml:space="preserve"> eura</w:t>
      </w:r>
      <w:r w:rsidR="00B3614E">
        <w:rPr>
          <w:rFonts w:cstheme="minorHAnsi"/>
          <w:sz w:val="24"/>
          <w:szCs w:val="24"/>
        </w:rPr>
        <w:t xml:space="preserve"> povećanje se odnosi na sudske pristojbe, objavu oglasa u narodnim novinama</w:t>
      </w:r>
    </w:p>
    <w:p w14:paraId="783605B2" w14:textId="7A8311E9" w:rsidR="004C6DBC" w:rsidRPr="008B1FBA" w:rsidRDefault="004C6DBC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3295-Pristojbe i naknada </w:t>
      </w:r>
      <w:r w:rsidR="00B3614E">
        <w:rPr>
          <w:rFonts w:cstheme="minorHAnsi"/>
          <w:b/>
          <w:bCs/>
          <w:sz w:val="24"/>
          <w:szCs w:val="24"/>
        </w:rPr>
        <w:t>486,67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38607A08" w14:textId="358F7325" w:rsidR="00B70D7B" w:rsidRDefault="00B70D7B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3299-Ostali nespomenuti rashodi poslovanja </w:t>
      </w:r>
      <w:r w:rsidRPr="008B1FBA">
        <w:rPr>
          <w:rFonts w:cstheme="minorHAnsi"/>
          <w:b/>
          <w:bCs/>
          <w:sz w:val="24"/>
          <w:szCs w:val="24"/>
        </w:rPr>
        <w:t>5</w:t>
      </w:r>
      <w:r w:rsidR="00B3614E">
        <w:rPr>
          <w:rFonts w:cstheme="minorHAnsi"/>
          <w:b/>
          <w:bCs/>
          <w:sz w:val="24"/>
          <w:szCs w:val="24"/>
        </w:rPr>
        <w:t>25,71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31D2B905" w14:textId="7E5173B1" w:rsidR="00A11279" w:rsidRDefault="00A11279" w:rsidP="00F22C32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34-Financijski rashodi </w:t>
      </w:r>
      <w:r w:rsidRPr="00A11279">
        <w:rPr>
          <w:rFonts w:cstheme="minorHAnsi"/>
          <w:b/>
          <w:bCs/>
          <w:sz w:val="24"/>
          <w:szCs w:val="24"/>
        </w:rPr>
        <w:t>326,07</w:t>
      </w:r>
      <w:r>
        <w:rPr>
          <w:rFonts w:cstheme="minorHAnsi"/>
          <w:sz w:val="24"/>
          <w:szCs w:val="24"/>
        </w:rPr>
        <w:t xml:space="preserve"> eura</w:t>
      </w:r>
    </w:p>
    <w:p w14:paraId="1D4FB228" w14:textId="1E4618C9" w:rsidR="0031010F" w:rsidRDefault="0031010F" w:rsidP="00F22C32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4A51DC">
        <w:rPr>
          <w:rFonts w:cstheme="minorHAnsi"/>
          <w:sz w:val="24"/>
          <w:szCs w:val="24"/>
        </w:rPr>
        <w:t>262</w:t>
      </w:r>
      <w:r>
        <w:rPr>
          <w:rFonts w:cstheme="minorHAnsi"/>
          <w:sz w:val="24"/>
          <w:szCs w:val="24"/>
        </w:rPr>
        <w:t>-</w:t>
      </w:r>
      <w:r w:rsidR="004A51DC">
        <w:rPr>
          <w:rFonts w:cstheme="minorHAnsi"/>
          <w:sz w:val="24"/>
          <w:szCs w:val="24"/>
        </w:rPr>
        <w:t xml:space="preserve">Ulaganja u računalne programe </w:t>
      </w:r>
      <w:r w:rsidR="004A51DC" w:rsidRPr="005C73D2">
        <w:rPr>
          <w:rFonts w:cstheme="minorHAnsi"/>
          <w:b/>
          <w:bCs/>
          <w:sz w:val="24"/>
          <w:szCs w:val="24"/>
        </w:rPr>
        <w:t>2.373,33</w:t>
      </w:r>
      <w:r w:rsidR="004A51DC">
        <w:rPr>
          <w:rFonts w:cstheme="minorHAnsi"/>
          <w:sz w:val="24"/>
          <w:szCs w:val="24"/>
        </w:rPr>
        <w:t xml:space="preserve"> eura</w:t>
      </w:r>
    </w:p>
    <w:p w14:paraId="6AF9A806" w14:textId="06AFD74F" w:rsidR="00ED5926" w:rsidRPr="008B1FBA" w:rsidRDefault="00ED5926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234F5DB9" w14:textId="77777777" w:rsidR="00004E73" w:rsidRPr="008B1FBA" w:rsidRDefault="00004E73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5C4A772C" w14:textId="110F5ED9" w:rsidR="00220437" w:rsidRPr="008B1FBA" w:rsidRDefault="0017035D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MANJAK PRIHODA POSLOVANJA 31.12.202</w:t>
      </w:r>
      <w:r w:rsidR="009A6F26">
        <w:rPr>
          <w:rFonts w:cstheme="minorHAnsi"/>
          <w:sz w:val="24"/>
          <w:szCs w:val="24"/>
        </w:rPr>
        <w:t>4</w:t>
      </w:r>
      <w:r w:rsidRPr="008B1FBA">
        <w:rPr>
          <w:rFonts w:cstheme="minorHAnsi"/>
          <w:sz w:val="24"/>
          <w:szCs w:val="24"/>
        </w:rPr>
        <w:t xml:space="preserve">. </w:t>
      </w:r>
      <w:r w:rsidR="0031010F">
        <w:rPr>
          <w:rFonts w:cstheme="minorHAnsi"/>
          <w:sz w:val="24"/>
          <w:szCs w:val="24"/>
        </w:rPr>
        <w:t xml:space="preserve">je </w:t>
      </w:r>
      <w:r w:rsidR="005C73D2">
        <w:rPr>
          <w:rFonts w:cstheme="minorHAnsi"/>
          <w:b/>
          <w:bCs/>
          <w:sz w:val="24"/>
          <w:szCs w:val="24"/>
        </w:rPr>
        <w:t>3.582,63</w:t>
      </w:r>
      <w:r w:rsidRPr="008B1FBA">
        <w:rPr>
          <w:rFonts w:cstheme="minorHAnsi"/>
          <w:sz w:val="24"/>
          <w:szCs w:val="24"/>
        </w:rPr>
        <w:t xml:space="preserve">  eura</w:t>
      </w:r>
    </w:p>
    <w:p w14:paraId="482FDF57" w14:textId="77777777" w:rsidR="008D3587" w:rsidRPr="008B1FBA" w:rsidRDefault="008D3587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101E43AC" w14:textId="4CDE1371" w:rsidR="00863EC3" w:rsidRPr="008B1FBA" w:rsidRDefault="00863EC3" w:rsidP="00863EC3">
      <w:pPr>
        <w:jc w:val="both"/>
        <w:rPr>
          <w:rFonts w:cstheme="minorHAnsi"/>
        </w:rPr>
      </w:pPr>
      <w:r w:rsidRPr="008B1FBA">
        <w:rPr>
          <w:rFonts w:cstheme="minorHAnsi"/>
        </w:rPr>
        <w:t>Sučeljavanjem ukupno ostvarenih prihoda i rashoda u razdoblju od 01.-12.202</w:t>
      </w:r>
      <w:r w:rsidR="00DC386D">
        <w:rPr>
          <w:rFonts w:cstheme="minorHAnsi"/>
        </w:rPr>
        <w:t>4</w:t>
      </w:r>
      <w:r w:rsidRPr="008B1FBA">
        <w:rPr>
          <w:rFonts w:cstheme="minorHAnsi"/>
        </w:rPr>
        <w:t xml:space="preserve">. ostvaren je manjak poslovanja u iznosu od </w:t>
      </w:r>
      <w:r w:rsidR="002203B9">
        <w:rPr>
          <w:rFonts w:cstheme="minorHAnsi"/>
          <w:b/>
          <w:bCs/>
        </w:rPr>
        <w:t>3.582,63</w:t>
      </w:r>
      <w:r w:rsidR="008D3587" w:rsidRPr="008B1FBA">
        <w:rPr>
          <w:rFonts w:cstheme="minorHAnsi"/>
        </w:rPr>
        <w:t xml:space="preserve"> eura</w:t>
      </w:r>
      <w:r w:rsidRPr="008B1FBA">
        <w:rPr>
          <w:rFonts w:cstheme="minorHAnsi"/>
        </w:rPr>
        <w:t>.</w:t>
      </w:r>
    </w:p>
    <w:p w14:paraId="7416E590" w14:textId="77777777" w:rsidR="00863EC3" w:rsidRPr="008B1FBA" w:rsidRDefault="00863EC3" w:rsidP="00863EC3">
      <w:pPr>
        <w:jc w:val="both"/>
        <w:rPr>
          <w:rFonts w:cstheme="minorHAnsi"/>
        </w:rPr>
      </w:pPr>
    </w:p>
    <w:p w14:paraId="47A3D3BC" w14:textId="7777777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72FEB00E" w14:textId="77777777" w:rsidR="008D3587" w:rsidRPr="008B1FBA" w:rsidRDefault="008D3587" w:rsidP="008D3587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8B1FBA">
        <w:rPr>
          <w:rFonts w:cstheme="minorHAnsi"/>
          <w:b/>
          <w:bCs/>
          <w:sz w:val="24"/>
          <w:szCs w:val="24"/>
          <w:u w:val="single"/>
        </w:rPr>
        <w:t>Bilješka 2. BILANCA</w:t>
      </w:r>
    </w:p>
    <w:p w14:paraId="2FB50458" w14:textId="77777777" w:rsidR="008D3587" w:rsidRPr="008B1FBA" w:rsidRDefault="008D3587" w:rsidP="008D3587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4E74762A" w14:textId="77777777" w:rsidR="008D3587" w:rsidRPr="008B1FBA" w:rsidRDefault="008D3587" w:rsidP="008D3587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64E60D0F" w14:textId="7777777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Aktiva</w:t>
      </w:r>
    </w:p>
    <w:p w14:paraId="75F273F5" w14:textId="1F4297B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Sitni inventar i ispravak sitnog inventara </w:t>
      </w:r>
      <w:r w:rsidR="0039024B" w:rsidRPr="008B1FBA">
        <w:rPr>
          <w:rFonts w:cstheme="minorHAnsi"/>
          <w:b/>
          <w:bCs/>
          <w:sz w:val="24"/>
          <w:szCs w:val="24"/>
        </w:rPr>
        <w:t>1</w:t>
      </w:r>
      <w:r w:rsidR="005C73D2">
        <w:rPr>
          <w:rFonts w:cstheme="minorHAnsi"/>
          <w:b/>
          <w:bCs/>
          <w:sz w:val="24"/>
          <w:szCs w:val="24"/>
        </w:rPr>
        <w:t>2.101,87</w:t>
      </w:r>
      <w:r w:rsidR="0039024B" w:rsidRPr="008B1FBA">
        <w:rPr>
          <w:rFonts w:cstheme="minorHAnsi"/>
          <w:b/>
          <w:bCs/>
          <w:sz w:val="24"/>
          <w:szCs w:val="24"/>
        </w:rPr>
        <w:t xml:space="preserve"> </w:t>
      </w:r>
      <w:r w:rsidR="0039024B" w:rsidRPr="008B1FBA">
        <w:rPr>
          <w:rFonts w:cstheme="minorHAnsi"/>
          <w:sz w:val="24"/>
          <w:szCs w:val="24"/>
        </w:rPr>
        <w:t>eura</w:t>
      </w:r>
    </w:p>
    <w:p w14:paraId="71577E0E" w14:textId="57213CDB" w:rsidR="008D3587" w:rsidRPr="008B1FBA" w:rsidRDefault="0039024B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Šifra 1112 </w:t>
      </w:r>
      <w:r w:rsidR="008D3587" w:rsidRPr="008B1FBA">
        <w:rPr>
          <w:rFonts w:cstheme="minorHAnsi"/>
          <w:sz w:val="24"/>
          <w:szCs w:val="24"/>
        </w:rPr>
        <w:t xml:space="preserve">Novac na žiro računu </w:t>
      </w:r>
      <w:r w:rsidR="005C73D2">
        <w:rPr>
          <w:rFonts w:cstheme="minorHAnsi"/>
          <w:b/>
          <w:bCs/>
          <w:sz w:val="24"/>
          <w:szCs w:val="24"/>
        </w:rPr>
        <w:t>497,15</w:t>
      </w:r>
      <w:r w:rsidRPr="008B1FBA">
        <w:rPr>
          <w:rFonts w:cstheme="minorHAnsi"/>
          <w:b/>
          <w:bCs/>
          <w:sz w:val="24"/>
          <w:szCs w:val="24"/>
        </w:rPr>
        <w:t xml:space="preserve"> </w:t>
      </w:r>
      <w:r w:rsidRPr="008B1FBA">
        <w:rPr>
          <w:rFonts w:cstheme="minorHAnsi"/>
          <w:sz w:val="24"/>
          <w:szCs w:val="24"/>
        </w:rPr>
        <w:t>eura</w:t>
      </w:r>
    </w:p>
    <w:p w14:paraId="5A3EE8BB" w14:textId="77777777" w:rsidR="00736519" w:rsidRPr="008B1FBA" w:rsidRDefault="00736519" w:rsidP="00736519">
      <w:pPr>
        <w:pStyle w:val="Odlomakpopisa"/>
        <w:ind w:left="0"/>
        <w:jc w:val="both"/>
        <w:rPr>
          <w:rFonts w:asciiTheme="minorHAnsi" w:hAnsiTheme="minorHAnsi" w:cstheme="minorHAnsi"/>
        </w:rPr>
      </w:pPr>
    </w:p>
    <w:p w14:paraId="3A733CE7" w14:textId="5B14BB02" w:rsidR="00736519" w:rsidRPr="008B1FBA" w:rsidRDefault="00736519" w:rsidP="00736519">
      <w:pPr>
        <w:pStyle w:val="Odlomakpopisa"/>
        <w:ind w:left="0"/>
        <w:jc w:val="both"/>
        <w:rPr>
          <w:rFonts w:asciiTheme="minorHAnsi" w:hAnsiTheme="minorHAnsi" w:cstheme="minorHAnsi"/>
        </w:rPr>
      </w:pPr>
      <w:r w:rsidRPr="008B1FBA">
        <w:rPr>
          <w:rFonts w:asciiTheme="minorHAnsi" w:hAnsiTheme="minorHAnsi" w:cstheme="minorHAnsi"/>
        </w:rPr>
        <w:t xml:space="preserve">Šifra 129 – potraživanja za naknade koje se refundiraju, odnosno na potraživanja od Hrvatskog zavoda za zdravstveno osiguranje temeljem bolovanja iznose </w:t>
      </w:r>
      <w:r w:rsidRPr="008B1FBA">
        <w:rPr>
          <w:rFonts w:asciiTheme="minorHAnsi" w:hAnsiTheme="minorHAnsi" w:cstheme="minorHAnsi"/>
          <w:b/>
          <w:bCs/>
        </w:rPr>
        <w:t>1.876,25</w:t>
      </w:r>
      <w:r w:rsidRPr="008B1FBA">
        <w:rPr>
          <w:rFonts w:asciiTheme="minorHAnsi" w:hAnsiTheme="minorHAnsi" w:cstheme="minorHAnsi"/>
        </w:rPr>
        <w:t xml:space="preserve"> eura radi kontinuiranih i čestih bolovanja odgojno obrazovnih radnika u 202</w:t>
      </w:r>
      <w:r w:rsidR="002203B9">
        <w:rPr>
          <w:rFonts w:asciiTheme="minorHAnsi" w:hAnsiTheme="minorHAnsi" w:cstheme="minorHAnsi"/>
        </w:rPr>
        <w:t>4</w:t>
      </w:r>
      <w:r w:rsidRPr="008B1FBA">
        <w:rPr>
          <w:rFonts w:asciiTheme="minorHAnsi" w:hAnsiTheme="minorHAnsi" w:cstheme="minorHAnsi"/>
        </w:rPr>
        <w:t>.g.</w:t>
      </w:r>
    </w:p>
    <w:p w14:paraId="69361134" w14:textId="77777777" w:rsidR="00736519" w:rsidRPr="008B1FBA" w:rsidRDefault="00736519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448BC942" w14:textId="7B4059F3" w:rsidR="008D3587" w:rsidRPr="008B1FBA" w:rsidRDefault="0039024B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Šifra 166 </w:t>
      </w:r>
      <w:r w:rsidR="008D3587" w:rsidRPr="008B1FBA">
        <w:rPr>
          <w:rFonts w:cstheme="minorHAnsi"/>
          <w:sz w:val="24"/>
          <w:szCs w:val="24"/>
        </w:rPr>
        <w:t xml:space="preserve">Potraživanja za prihode poslovanja </w:t>
      </w:r>
      <w:r w:rsidRPr="008B1FBA">
        <w:rPr>
          <w:rFonts w:cstheme="minorHAnsi"/>
          <w:b/>
          <w:bCs/>
          <w:sz w:val="24"/>
          <w:szCs w:val="24"/>
        </w:rPr>
        <w:t>1.5</w:t>
      </w:r>
      <w:r w:rsidR="005C73D2">
        <w:rPr>
          <w:rFonts w:cstheme="minorHAnsi"/>
          <w:b/>
          <w:bCs/>
          <w:sz w:val="24"/>
          <w:szCs w:val="24"/>
        </w:rPr>
        <w:t>38,13</w:t>
      </w:r>
      <w:r w:rsidR="008D3587" w:rsidRPr="008B1FBA">
        <w:rPr>
          <w:rFonts w:cstheme="minorHAnsi"/>
          <w:sz w:val="24"/>
          <w:szCs w:val="24"/>
        </w:rPr>
        <w:t xml:space="preserve"> </w:t>
      </w:r>
      <w:r w:rsidRPr="008B1FBA">
        <w:rPr>
          <w:rFonts w:cstheme="minorHAnsi"/>
          <w:sz w:val="24"/>
          <w:szCs w:val="24"/>
        </w:rPr>
        <w:t>eura</w:t>
      </w:r>
    </w:p>
    <w:p w14:paraId="22D4930A" w14:textId="77777777" w:rsidR="008F0387" w:rsidRPr="008B1FBA" w:rsidRDefault="008F038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0D9752D5" w14:textId="2EF53208" w:rsidR="003920E5" w:rsidRPr="008B1FBA" w:rsidRDefault="003920E5" w:rsidP="003920E5">
      <w:pPr>
        <w:pStyle w:val="Odlomakpopisa"/>
        <w:ind w:left="0"/>
        <w:jc w:val="both"/>
        <w:rPr>
          <w:rFonts w:asciiTheme="minorHAnsi" w:hAnsiTheme="minorHAnsi" w:cstheme="minorHAnsi"/>
        </w:rPr>
      </w:pPr>
      <w:r w:rsidRPr="008B1FBA">
        <w:rPr>
          <w:rFonts w:asciiTheme="minorHAnsi" w:hAnsiTheme="minorHAnsi" w:cstheme="minorHAnsi"/>
        </w:rPr>
        <w:t xml:space="preserve">Šifra 169-  ispravak vrijednosti potraživanja u iznosu od </w:t>
      </w:r>
      <w:r w:rsidR="005C73D2">
        <w:rPr>
          <w:rFonts w:asciiTheme="minorHAnsi" w:hAnsiTheme="minorHAnsi" w:cstheme="minorHAnsi"/>
          <w:b/>
          <w:bCs/>
        </w:rPr>
        <w:t>77,31</w:t>
      </w:r>
      <w:r w:rsidRPr="008B1FBA">
        <w:rPr>
          <w:rFonts w:asciiTheme="minorHAnsi" w:hAnsiTheme="minorHAnsi" w:cstheme="minorHAnsi"/>
          <w:b/>
          <w:bCs/>
        </w:rPr>
        <w:t xml:space="preserve"> eura</w:t>
      </w:r>
      <w:r w:rsidRPr="008B1FBA">
        <w:rPr>
          <w:rFonts w:asciiTheme="minorHAnsi" w:hAnsiTheme="minorHAnsi" w:cstheme="minorHAnsi"/>
        </w:rPr>
        <w:t xml:space="preserve"> radi kašnjenja u naplati preko godinu dana i više ( 1-3 godine 50%, preko 3 g. 100% ) čl. 37a Pravilnika o proračunskom računovodstvu i računskom planu.</w:t>
      </w:r>
    </w:p>
    <w:p w14:paraId="43FAF50A" w14:textId="77777777" w:rsidR="003920E5" w:rsidRPr="008B1FBA" w:rsidRDefault="003920E5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41B4D1A7" w14:textId="7777777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50DBC3FE" w14:textId="7777777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Pasiva</w:t>
      </w:r>
    </w:p>
    <w:p w14:paraId="5AC10168" w14:textId="77777777" w:rsidR="00952233" w:rsidRPr="008B1FBA" w:rsidRDefault="00952233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423159D5" w14:textId="08E0B092" w:rsidR="008D3587" w:rsidRPr="008B1FBA" w:rsidRDefault="00C44221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Šifra 231 </w:t>
      </w:r>
      <w:r w:rsidR="008D3587" w:rsidRPr="008B1FBA">
        <w:rPr>
          <w:rFonts w:cstheme="minorHAnsi"/>
          <w:sz w:val="24"/>
          <w:szCs w:val="24"/>
        </w:rPr>
        <w:t>Obveze za zaposlene se odnose na plaću za prosinac 202</w:t>
      </w:r>
      <w:r w:rsidR="001832A2">
        <w:rPr>
          <w:rFonts w:cstheme="minorHAnsi"/>
          <w:sz w:val="24"/>
          <w:szCs w:val="24"/>
        </w:rPr>
        <w:t>4</w:t>
      </w:r>
      <w:r w:rsidR="008D3587" w:rsidRPr="008B1FBA">
        <w:rPr>
          <w:rFonts w:cstheme="minorHAnsi"/>
          <w:sz w:val="24"/>
          <w:szCs w:val="24"/>
        </w:rPr>
        <w:t>.god s rokom dospijeća u siječnju  202</w:t>
      </w:r>
      <w:r w:rsidR="00C73AE7" w:rsidRPr="008B1FBA">
        <w:rPr>
          <w:rFonts w:cstheme="minorHAnsi"/>
          <w:sz w:val="24"/>
          <w:szCs w:val="24"/>
        </w:rPr>
        <w:t>4</w:t>
      </w:r>
      <w:r w:rsidR="008D3587" w:rsidRPr="008B1FBA">
        <w:rPr>
          <w:rFonts w:cstheme="minorHAnsi"/>
          <w:sz w:val="24"/>
          <w:szCs w:val="24"/>
        </w:rPr>
        <w:t xml:space="preserve">.god. u iznosu </w:t>
      </w:r>
      <w:r w:rsidR="00626B35">
        <w:rPr>
          <w:rFonts w:cstheme="minorHAnsi"/>
          <w:b/>
          <w:bCs/>
          <w:sz w:val="24"/>
          <w:szCs w:val="24"/>
        </w:rPr>
        <w:t>7.177,15</w:t>
      </w:r>
      <w:r w:rsidRPr="008B1FBA">
        <w:rPr>
          <w:rFonts w:cstheme="minorHAnsi"/>
          <w:b/>
          <w:bCs/>
          <w:sz w:val="24"/>
          <w:szCs w:val="24"/>
        </w:rPr>
        <w:t xml:space="preserve"> </w:t>
      </w:r>
      <w:r w:rsidRPr="008B1FBA">
        <w:rPr>
          <w:rFonts w:cstheme="minorHAnsi"/>
          <w:sz w:val="24"/>
          <w:szCs w:val="24"/>
        </w:rPr>
        <w:t>eura</w:t>
      </w:r>
    </w:p>
    <w:p w14:paraId="2DDD28EB" w14:textId="77777777" w:rsidR="00952233" w:rsidRPr="008B1FBA" w:rsidRDefault="00952233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7A500562" w14:textId="13894BCF" w:rsidR="008D3587" w:rsidRDefault="00C44221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Šifra 232 </w:t>
      </w:r>
      <w:r w:rsidR="008D3587" w:rsidRPr="008B1FBA">
        <w:rPr>
          <w:rFonts w:cstheme="minorHAnsi"/>
          <w:sz w:val="24"/>
          <w:szCs w:val="24"/>
        </w:rPr>
        <w:t>Obveze za materijalne i financijske rashode dospijevaju na naplatu u 202</w:t>
      </w:r>
      <w:r w:rsidRPr="008B1FBA">
        <w:rPr>
          <w:rFonts w:cstheme="minorHAnsi"/>
          <w:sz w:val="24"/>
          <w:szCs w:val="24"/>
        </w:rPr>
        <w:t>4</w:t>
      </w:r>
      <w:r w:rsidR="008D3587" w:rsidRPr="008B1FBA">
        <w:rPr>
          <w:rFonts w:cstheme="minorHAnsi"/>
          <w:sz w:val="24"/>
          <w:szCs w:val="24"/>
        </w:rPr>
        <w:t xml:space="preserve">.god iznose </w:t>
      </w:r>
      <w:r w:rsidRPr="008B1FBA">
        <w:rPr>
          <w:rFonts w:cstheme="minorHAnsi"/>
          <w:b/>
          <w:bCs/>
          <w:sz w:val="24"/>
          <w:szCs w:val="24"/>
        </w:rPr>
        <w:t>1.</w:t>
      </w:r>
      <w:r w:rsidR="00626B35">
        <w:rPr>
          <w:rFonts w:cstheme="minorHAnsi"/>
          <w:b/>
          <w:bCs/>
          <w:sz w:val="24"/>
          <w:szCs w:val="24"/>
        </w:rPr>
        <w:t>270,62</w:t>
      </w:r>
      <w:r w:rsidRPr="008B1FBA">
        <w:rPr>
          <w:rFonts w:cstheme="minorHAnsi"/>
          <w:b/>
          <w:bCs/>
          <w:sz w:val="24"/>
          <w:szCs w:val="24"/>
        </w:rPr>
        <w:t xml:space="preserve"> </w:t>
      </w:r>
      <w:r w:rsidRPr="008B1FBA">
        <w:rPr>
          <w:rFonts w:cstheme="minorHAnsi"/>
          <w:sz w:val="24"/>
          <w:szCs w:val="24"/>
        </w:rPr>
        <w:t>eura</w:t>
      </w:r>
    </w:p>
    <w:p w14:paraId="29AF702E" w14:textId="77777777" w:rsidR="002203B9" w:rsidRDefault="002203B9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6AEB8BF7" w14:textId="0BF4CEBA" w:rsidR="008D3587" w:rsidRDefault="002203B9" w:rsidP="008D3587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Šifra234 Obveze za ostale financijske rashode </w:t>
      </w:r>
      <w:r w:rsidRPr="002203B9">
        <w:rPr>
          <w:rFonts w:cstheme="minorHAnsi"/>
          <w:b/>
          <w:bCs/>
          <w:sz w:val="24"/>
          <w:szCs w:val="24"/>
        </w:rPr>
        <w:t>112,96</w:t>
      </w:r>
      <w:r>
        <w:rPr>
          <w:rFonts w:cstheme="minorHAnsi"/>
          <w:sz w:val="24"/>
          <w:szCs w:val="24"/>
        </w:rPr>
        <w:t xml:space="preserve"> eura</w:t>
      </w:r>
    </w:p>
    <w:p w14:paraId="1864FA5E" w14:textId="77777777" w:rsidR="002203B9" w:rsidRPr="008B1FBA" w:rsidRDefault="002203B9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69657D3C" w14:textId="4ED43EFC" w:rsidR="008D3587" w:rsidRPr="00164A2A" w:rsidRDefault="00952233" w:rsidP="008D3587">
      <w:pPr>
        <w:spacing w:after="0"/>
        <w:jc w:val="both"/>
        <w:rPr>
          <w:rFonts w:cstheme="minorHAnsi"/>
        </w:rPr>
      </w:pPr>
      <w:r w:rsidRPr="00164A2A">
        <w:rPr>
          <w:rFonts w:cstheme="minorHAnsi"/>
        </w:rPr>
        <w:t>Šifra – Manjak  prihoda poslovanja povećan  je za manjak tekuće godine.</w:t>
      </w:r>
    </w:p>
    <w:p w14:paraId="51A19FD9" w14:textId="77777777" w:rsidR="00AB4147" w:rsidRPr="00164A2A" w:rsidRDefault="00AB414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508AACEA" w14:textId="77777777" w:rsidR="008B1FBA" w:rsidRPr="00164A2A" w:rsidRDefault="008B1FBA" w:rsidP="008B1FBA">
      <w:pPr>
        <w:ind w:right="-142"/>
        <w:rPr>
          <w:rFonts w:cstheme="minorHAnsi"/>
          <w:b/>
          <w:bCs/>
        </w:rPr>
      </w:pPr>
      <w:r w:rsidRPr="00164A2A">
        <w:rPr>
          <w:rFonts w:cstheme="minorHAnsi"/>
          <w:b/>
          <w:bCs/>
        </w:rPr>
        <w:t>POPIS UGOVORNIH ODNOSA I SLIČNO KOJI, UZ ISPUNJENJE ODREĐENIH UVJETA, MOGU POSTATI OBVEZA ILI IMOVINA (dana kreditna pisma, hipoteke i slično)</w:t>
      </w:r>
    </w:p>
    <w:p w14:paraId="0A598291" w14:textId="77777777" w:rsidR="008B1FBA" w:rsidRPr="00164A2A" w:rsidRDefault="008B1FBA" w:rsidP="008B1FBA">
      <w:pPr>
        <w:rPr>
          <w:rFonts w:eastAsia="Times New Roman" w:cstheme="minorHAnsi"/>
          <w:color w:val="000000"/>
          <w:sz w:val="24"/>
          <w:szCs w:val="24"/>
        </w:rPr>
      </w:pPr>
      <w:r w:rsidRPr="00164A2A">
        <w:rPr>
          <w:rFonts w:eastAsia="Times New Roman" w:cstheme="minorHAnsi"/>
          <w:color w:val="000000"/>
          <w:sz w:val="24"/>
          <w:szCs w:val="24"/>
        </w:rPr>
        <w:t>Češki dječji vrtić Končanica nema popis ugovornih odnosa i slično za ispunjenje određenih uvjeta.</w:t>
      </w:r>
    </w:p>
    <w:p w14:paraId="26F2B6B1" w14:textId="77777777" w:rsidR="008B1FBA" w:rsidRPr="00164A2A" w:rsidRDefault="008B1FBA" w:rsidP="008B1FBA">
      <w:pPr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59F49D48" w14:textId="77777777" w:rsidR="008B1FBA" w:rsidRPr="00164A2A" w:rsidRDefault="008B1FBA" w:rsidP="008B1FBA">
      <w:pPr>
        <w:ind w:right="-709"/>
        <w:rPr>
          <w:rFonts w:cstheme="minorHAnsi"/>
          <w:b/>
          <w:bCs/>
        </w:rPr>
      </w:pPr>
      <w:r w:rsidRPr="00164A2A">
        <w:rPr>
          <w:rFonts w:cstheme="minorHAnsi"/>
          <w:b/>
          <w:bCs/>
        </w:rPr>
        <w:t>POPIS SUDSKIH SPOROVA U TIJEKU</w:t>
      </w:r>
    </w:p>
    <w:p w14:paraId="545A7D1F" w14:textId="77777777" w:rsidR="008B1FBA" w:rsidRPr="00164A2A" w:rsidRDefault="008B1FBA" w:rsidP="008B1FBA">
      <w:pPr>
        <w:ind w:right="-709"/>
        <w:rPr>
          <w:rFonts w:cstheme="minorHAnsi"/>
          <w:sz w:val="24"/>
          <w:szCs w:val="24"/>
        </w:rPr>
      </w:pPr>
      <w:r w:rsidRPr="00164A2A">
        <w:rPr>
          <w:rFonts w:cstheme="minorHAnsi"/>
          <w:sz w:val="24"/>
          <w:szCs w:val="24"/>
        </w:rPr>
        <w:t xml:space="preserve">Češki dječji vrtić Končanica nema u evidenciji  sudskih sporova. </w:t>
      </w:r>
    </w:p>
    <w:p w14:paraId="2E7EF8F6" w14:textId="77777777" w:rsidR="008B1FBA" w:rsidRPr="00164A2A" w:rsidRDefault="008B1FBA" w:rsidP="008B1FBA">
      <w:pPr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3C26232" w14:textId="77777777" w:rsidR="008B1FBA" w:rsidRDefault="008B1FBA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390152FA" w14:textId="77777777" w:rsidR="008B1FBA" w:rsidRDefault="008B1FBA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0791563C" w14:textId="77777777" w:rsidR="00636B7B" w:rsidRDefault="00636B7B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14CD2017" w14:textId="77777777" w:rsidR="00636B7B" w:rsidRDefault="00636B7B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5E39B30E" w14:textId="77777777" w:rsidR="008B1FBA" w:rsidRDefault="008B1FBA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017749F7" w14:textId="4F20E595" w:rsidR="008B1FBA" w:rsidRPr="008B1FBA" w:rsidRDefault="008B1FBA" w:rsidP="008B1FBA">
      <w:pPr>
        <w:pStyle w:val="Odlomakpopisa"/>
        <w:ind w:left="0"/>
        <w:jc w:val="both"/>
        <w:rPr>
          <w:rFonts w:asciiTheme="minorHAnsi" w:hAnsiTheme="minorHAnsi" w:cstheme="minorHAnsi"/>
          <w:b/>
          <w:iCs/>
          <w:u w:val="single"/>
        </w:rPr>
      </w:pPr>
      <w:r w:rsidRPr="008B1FBA">
        <w:rPr>
          <w:rFonts w:asciiTheme="minorHAnsi" w:hAnsiTheme="minorHAnsi" w:cstheme="minorHAnsi"/>
          <w:b/>
          <w:iCs/>
          <w:u w:val="single"/>
        </w:rPr>
        <w:t xml:space="preserve">Bilješke 3. </w:t>
      </w:r>
      <w:r w:rsidR="00364326">
        <w:rPr>
          <w:rFonts w:asciiTheme="minorHAnsi" w:hAnsiTheme="minorHAnsi" w:cstheme="minorHAnsi"/>
          <w:b/>
          <w:iCs/>
          <w:u w:val="single"/>
        </w:rPr>
        <w:t xml:space="preserve"> UZ IZVJEŠTAJ O RASHODIMA U FUNKCIJSKOJ KLASIFIKACIJI</w:t>
      </w:r>
    </w:p>
    <w:p w14:paraId="585D3AA2" w14:textId="77777777" w:rsidR="008B1FBA" w:rsidRPr="008B1FBA" w:rsidRDefault="008B1FBA" w:rsidP="008B1FBA">
      <w:pPr>
        <w:pStyle w:val="Odlomakpopisa"/>
        <w:ind w:left="0"/>
        <w:jc w:val="both"/>
        <w:rPr>
          <w:rFonts w:asciiTheme="minorHAnsi" w:hAnsiTheme="minorHAnsi" w:cstheme="minorHAnsi"/>
          <w:b/>
          <w:i/>
        </w:rPr>
      </w:pPr>
    </w:p>
    <w:p w14:paraId="0B9F31A5" w14:textId="0B00D999" w:rsidR="008B1FBA" w:rsidRPr="008B1FBA" w:rsidRDefault="008B1FBA" w:rsidP="008B1FBA">
      <w:pPr>
        <w:pStyle w:val="Odlomakpopisa"/>
        <w:ind w:left="0"/>
        <w:jc w:val="both"/>
        <w:rPr>
          <w:rFonts w:asciiTheme="minorHAnsi" w:hAnsiTheme="minorHAnsi" w:cstheme="minorHAnsi"/>
        </w:rPr>
      </w:pPr>
      <w:r w:rsidRPr="008B1FBA">
        <w:rPr>
          <w:rFonts w:asciiTheme="minorHAnsi" w:hAnsiTheme="minorHAnsi" w:cstheme="minorHAnsi"/>
        </w:rPr>
        <w:t>AOP 112 – Češki dječji vrtić Končanica kao ustanova predškolskog odgoja i obrazovanja bilježi rashode prema funkcijskoj klasifikaciji uz predškolsko obrazovanje, a oni u 202</w:t>
      </w:r>
      <w:r w:rsidR="009A6F26">
        <w:rPr>
          <w:rFonts w:asciiTheme="minorHAnsi" w:hAnsiTheme="minorHAnsi" w:cstheme="minorHAnsi"/>
        </w:rPr>
        <w:t>4</w:t>
      </w:r>
      <w:r w:rsidRPr="008B1FBA">
        <w:rPr>
          <w:rFonts w:asciiTheme="minorHAnsi" w:hAnsiTheme="minorHAnsi" w:cstheme="minorHAnsi"/>
        </w:rPr>
        <w:t>. godini iznose</w:t>
      </w:r>
      <w:r w:rsidR="00501272">
        <w:rPr>
          <w:rFonts w:asciiTheme="minorHAnsi" w:hAnsiTheme="minorHAnsi" w:cstheme="minorHAnsi"/>
        </w:rPr>
        <w:t xml:space="preserve"> </w:t>
      </w:r>
      <w:r w:rsidR="002203B9" w:rsidRPr="002203B9">
        <w:rPr>
          <w:rFonts w:asciiTheme="minorHAnsi" w:hAnsiTheme="minorHAnsi" w:cstheme="minorHAnsi"/>
          <w:b/>
          <w:bCs/>
        </w:rPr>
        <w:t>104.910,65</w:t>
      </w:r>
      <w:r w:rsidRPr="008B1FBA">
        <w:rPr>
          <w:rFonts w:asciiTheme="minorHAnsi" w:hAnsiTheme="minorHAnsi" w:cstheme="minorHAnsi"/>
        </w:rPr>
        <w:t xml:space="preserve">  eura.</w:t>
      </w:r>
    </w:p>
    <w:p w14:paraId="460F1CE6" w14:textId="77777777" w:rsidR="008D3587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217FAE5D" w14:textId="77777777" w:rsidR="00A27DD9" w:rsidRDefault="00A27DD9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2098E873" w14:textId="77777777" w:rsidR="00A27DD9" w:rsidRPr="008B1FBA" w:rsidRDefault="00A27DD9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193D1D0B" w14:textId="77777777" w:rsidR="009D6714" w:rsidRDefault="009D6714" w:rsidP="009D6714">
      <w:pPr>
        <w:spacing w:after="0"/>
        <w:jc w:val="both"/>
        <w:rPr>
          <w:sz w:val="24"/>
          <w:szCs w:val="24"/>
        </w:rPr>
      </w:pPr>
    </w:p>
    <w:p w14:paraId="588FE88A" w14:textId="66F41E8F" w:rsidR="009D6714" w:rsidRPr="000F534E" w:rsidRDefault="009D6714" w:rsidP="009D6714">
      <w:pPr>
        <w:spacing w:after="0"/>
        <w:jc w:val="both"/>
        <w:rPr>
          <w:b/>
          <w:bCs/>
          <w:sz w:val="24"/>
          <w:szCs w:val="24"/>
          <w:u w:val="single"/>
        </w:rPr>
      </w:pPr>
      <w:r w:rsidRPr="000F534E">
        <w:rPr>
          <w:b/>
          <w:bCs/>
          <w:sz w:val="24"/>
          <w:szCs w:val="24"/>
          <w:u w:val="single"/>
        </w:rPr>
        <w:t xml:space="preserve">Bilješka </w:t>
      </w:r>
      <w:r>
        <w:rPr>
          <w:b/>
          <w:bCs/>
          <w:sz w:val="24"/>
          <w:szCs w:val="24"/>
          <w:u w:val="single"/>
        </w:rPr>
        <w:t>4</w:t>
      </w:r>
      <w:r w:rsidRPr="000F534E">
        <w:rPr>
          <w:b/>
          <w:bCs/>
          <w:sz w:val="24"/>
          <w:szCs w:val="24"/>
          <w:u w:val="single"/>
        </w:rPr>
        <w:t>. IZVJEŠTAJ O OBVEZAMA</w:t>
      </w:r>
    </w:p>
    <w:p w14:paraId="23D8E328" w14:textId="77777777" w:rsidR="009D6714" w:rsidRDefault="009D6714" w:rsidP="009D6714">
      <w:pPr>
        <w:spacing w:after="0"/>
        <w:jc w:val="both"/>
        <w:rPr>
          <w:b/>
          <w:bCs/>
          <w:sz w:val="24"/>
          <w:szCs w:val="24"/>
        </w:rPr>
      </w:pPr>
    </w:p>
    <w:p w14:paraId="07ECF094" w14:textId="152DFB59" w:rsidR="009D6714" w:rsidRPr="009D6714" w:rsidRDefault="009D6714" w:rsidP="009D6714">
      <w:pPr>
        <w:pStyle w:val="Odlomakpopisa"/>
        <w:ind w:left="0"/>
        <w:jc w:val="both"/>
        <w:rPr>
          <w:rFonts w:asciiTheme="minorHAnsi" w:hAnsiTheme="minorHAnsi" w:cstheme="minorHAnsi"/>
          <w:iCs/>
        </w:rPr>
      </w:pPr>
      <w:r w:rsidRPr="009D6714">
        <w:rPr>
          <w:rFonts w:asciiTheme="minorHAnsi" w:hAnsiTheme="minorHAnsi" w:cstheme="minorHAnsi"/>
        </w:rPr>
        <w:t>Šifra ND23–</w:t>
      </w:r>
      <w:r w:rsidRPr="009D6714">
        <w:rPr>
          <w:rFonts w:asciiTheme="minorHAnsi" w:hAnsiTheme="minorHAnsi" w:cstheme="minorHAnsi"/>
          <w:i/>
        </w:rPr>
        <w:t xml:space="preserve"> </w:t>
      </w:r>
      <w:r w:rsidRPr="009D6714">
        <w:rPr>
          <w:rFonts w:asciiTheme="minorHAnsi" w:hAnsiTheme="minorHAnsi" w:cstheme="minorHAnsi"/>
          <w:iCs/>
        </w:rPr>
        <w:t xml:space="preserve">stanje obveza na kraju izvještajnog razdoblja iznose </w:t>
      </w:r>
      <w:r w:rsidR="00636B7B">
        <w:rPr>
          <w:rFonts w:asciiTheme="minorHAnsi" w:hAnsiTheme="minorHAnsi" w:cstheme="minorHAnsi"/>
          <w:b/>
          <w:bCs/>
          <w:iCs/>
        </w:rPr>
        <w:t>8.560,73</w:t>
      </w:r>
      <w:r w:rsidR="00626B35">
        <w:rPr>
          <w:rFonts w:asciiTheme="minorHAnsi" w:hAnsiTheme="minorHAnsi" w:cstheme="minorHAnsi"/>
          <w:b/>
          <w:bCs/>
          <w:iCs/>
        </w:rPr>
        <w:t xml:space="preserve"> </w:t>
      </w:r>
      <w:r w:rsidR="00364326">
        <w:rPr>
          <w:rFonts w:asciiTheme="minorHAnsi" w:hAnsiTheme="minorHAnsi" w:cstheme="minorHAnsi"/>
          <w:iCs/>
        </w:rPr>
        <w:t>eura,</w:t>
      </w:r>
      <w:r w:rsidRPr="009D6714">
        <w:rPr>
          <w:rFonts w:asciiTheme="minorHAnsi" w:hAnsiTheme="minorHAnsi" w:cstheme="minorHAnsi"/>
          <w:iCs/>
        </w:rPr>
        <w:t xml:space="preserve">  a  odnose se na nedospjele obveze.</w:t>
      </w:r>
    </w:p>
    <w:p w14:paraId="27D6178A" w14:textId="77777777" w:rsidR="009D6714" w:rsidRPr="009D6714" w:rsidRDefault="009D6714" w:rsidP="009D6714">
      <w:pPr>
        <w:pStyle w:val="Odlomakpopisa"/>
        <w:ind w:left="0"/>
        <w:jc w:val="both"/>
        <w:rPr>
          <w:iCs/>
        </w:rPr>
      </w:pPr>
    </w:p>
    <w:p w14:paraId="5ACB9063" w14:textId="77777777" w:rsidR="009D6714" w:rsidRPr="001E5DE0" w:rsidRDefault="009D6714" w:rsidP="009D671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Prekoračenje rokova plaćanja nema!</w:t>
      </w:r>
    </w:p>
    <w:p w14:paraId="4E6F075F" w14:textId="77777777" w:rsidR="009D6714" w:rsidRDefault="009D6714" w:rsidP="009D6714">
      <w:pPr>
        <w:spacing w:after="0"/>
        <w:jc w:val="both"/>
        <w:rPr>
          <w:sz w:val="24"/>
          <w:szCs w:val="24"/>
        </w:rPr>
      </w:pPr>
    </w:p>
    <w:p w14:paraId="37BC2352" w14:textId="77777777" w:rsidR="008D3587" w:rsidRPr="008B1FBA" w:rsidRDefault="008D3587" w:rsidP="00863EC3">
      <w:pPr>
        <w:jc w:val="both"/>
        <w:rPr>
          <w:rFonts w:cstheme="minorHAnsi"/>
        </w:rPr>
      </w:pPr>
    </w:p>
    <w:p w14:paraId="20623B79" w14:textId="77777777" w:rsidR="00395E76" w:rsidRPr="008B1FBA" w:rsidRDefault="00395E76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029AF11C" w14:textId="77777777" w:rsidR="00395E76" w:rsidRPr="008B1FBA" w:rsidRDefault="00395E76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0CB113B3" w14:textId="004D71C7" w:rsidR="00220437" w:rsidRPr="009D6714" w:rsidRDefault="00220437" w:rsidP="00F22C32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3612982A" w14:textId="326B5705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U Končanici </w:t>
      </w:r>
      <w:r w:rsidR="00626B35">
        <w:rPr>
          <w:rFonts w:cstheme="minorHAnsi"/>
          <w:sz w:val="24"/>
          <w:szCs w:val="24"/>
        </w:rPr>
        <w:t>31</w:t>
      </w:r>
      <w:r w:rsidRPr="008B1FBA">
        <w:rPr>
          <w:rFonts w:cstheme="minorHAnsi"/>
          <w:sz w:val="24"/>
          <w:szCs w:val="24"/>
        </w:rPr>
        <w:t>.</w:t>
      </w:r>
      <w:r w:rsidR="00BF035D" w:rsidRPr="008B1FBA">
        <w:rPr>
          <w:rFonts w:cstheme="minorHAnsi"/>
          <w:sz w:val="24"/>
          <w:szCs w:val="24"/>
        </w:rPr>
        <w:t>01</w:t>
      </w:r>
      <w:r w:rsidRPr="008B1FBA">
        <w:rPr>
          <w:rFonts w:cstheme="minorHAnsi"/>
          <w:sz w:val="24"/>
          <w:szCs w:val="24"/>
        </w:rPr>
        <w:t>.202</w:t>
      </w:r>
      <w:r w:rsidR="009A6F26">
        <w:rPr>
          <w:rFonts w:cstheme="minorHAnsi"/>
          <w:sz w:val="24"/>
          <w:szCs w:val="24"/>
        </w:rPr>
        <w:t>5</w:t>
      </w:r>
      <w:r w:rsidRPr="008B1FBA">
        <w:rPr>
          <w:rFonts w:cstheme="minorHAnsi"/>
          <w:sz w:val="24"/>
          <w:szCs w:val="24"/>
        </w:rPr>
        <w:t>.</w:t>
      </w:r>
    </w:p>
    <w:p w14:paraId="2891DD1C" w14:textId="7EDC3876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616EF708" w14:textId="7907EAF5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3FCDBF47" w14:textId="16A88053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Odgovorna osoba</w:t>
      </w:r>
    </w:p>
    <w:p w14:paraId="594F9C5C" w14:textId="421C5C91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</w:t>
      </w:r>
      <w:r w:rsidR="009A6F26">
        <w:rPr>
          <w:rFonts w:cstheme="minorHAnsi"/>
          <w:sz w:val="24"/>
          <w:szCs w:val="24"/>
        </w:rPr>
        <w:t xml:space="preserve">    </w:t>
      </w:r>
      <w:r w:rsidRPr="008B1FBA">
        <w:rPr>
          <w:rFonts w:cstheme="minorHAnsi"/>
          <w:sz w:val="24"/>
          <w:szCs w:val="24"/>
        </w:rPr>
        <w:t xml:space="preserve">  </w:t>
      </w:r>
      <w:r w:rsidR="009A6F26">
        <w:rPr>
          <w:rFonts w:cstheme="minorHAnsi"/>
          <w:sz w:val="24"/>
          <w:szCs w:val="24"/>
        </w:rPr>
        <w:t>Lidie Častek</w:t>
      </w:r>
    </w:p>
    <w:p w14:paraId="484C4AFD" w14:textId="77777777" w:rsidR="00CB0ECF" w:rsidRPr="008B1FBA" w:rsidRDefault="00CB0ECF" w:rsidP="00F22C32">
      <w:pPr>
        <w:spacing w:after="0"/>
        <w:jc w:val="both"/>
        <w:rPr>
          <w:rFonts w:cstheme="minorHAnsi"/>
          <w:sz w:val="24"/>
          <w:szCs w:val="24"/>
        </w:rPr>
      </w:pPr>
    </w:p>
    <w:sectPr w:rsidR="00CB0ECF" w:rsidRPr="008B1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A77F2"/>
    <w:multiLevelType w:val="hybridMultilevel"/>
    <w:tmpl w:val="3DAC7956"/>
    <w:lvl w:ilvl="0" w:tplc="DE7AA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3921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47"/>
    <w:rsid w:val="00004E73"/>
    <w:rsid w:val="000A4239"/>
    <w:rsid w:val="000D67F7"/>
    <w:rsid w:val="000F534E"/>
    <w:rsid w:val="00164A2A"/>
    <w:rsid w:val="0017035D"/>
    <w:rsid w:val="00176A79"/>
    <w:rsid w:val="001832A2"/>
    <w:rsid w:val="001A7F47"/>
    <w:rsid w:val="001E4CF1"/>
    <w:rsid w:val="001E5DE0"/>
    <w:rsid w:val="002203B9"/>
    <w:rsid w:val="00220437"/>
    <w:rsid w:val="00243227"/>
    <w:rsid w:val="00275647"/>
    <w:rsid w:val="00276185"/>
    <w:rsid w:val="002F0B3A"/>
    <w:rsid w:val="0031010F"/>
    <w:rsid w:val="00364326"/>
    <w:rsid w:val="003806CD"/>
    <w:rsid w:val="0039024B"/>
    <w:rsid w:val="003920E5"/>
    <w:rsid w:val="00395E76"/>
    <w:rsid w:val="003B25D2"/>
    <w:rsid w:val="003F115A"/>
    <w:rsid w:val="00493090"/>
    <w:rsid w:val="004A51DC"/>
    <w:rsid w:val="004A6ECE"/>
    <w:rsid w:val="004C1966"/>
    <w:rsid w:val="004C6DBC"/>
    <w:rsid w:val="004D55D3"/>
    <w:rsid w:val="0050022F"/>
    <w:rsid w:val="00501272"/>
    <w:rsid w:val="00516D1F"/>
    <w:rsid w:val="00550E95"/>
    <w:rsid w:val="005749CF"/>
    <w:rsid w:val="005901AA"/>
    <w:rsid w:val="005C73D2"/>
    <w:rsid w:val="00624D06"/>
    <w:rsid w:val="00626B35"/>
    <w:rsid w:val="00636188"/>
    <w:rsid w:val="00636B7B"/>
    <w:rsid w:val="0064606F"/>
    <w:rsid w:val="00664CB4"/>
    <w:rsid w:val="00672B4F"/>
    <w:rsid w:val="006734E0"/>
    <w:rsid w:val="00694603"/>
    <w:rsid w:val="00695448"/>
    <w:rsid w:val="006C0704"/>
    <w:rsid w:val="006E1327"/>
    <w:rsid w:val="006F6753"/>
    <w:rsid w:val="0070309F"/>
    <w:rsid w:val="00736519"/>
    <w:rsid w:val="007D1D78"/>
    <w:rsid w:val="007F69B1"/>
    <w:rsid w:val="0083029D"/>
    <w:rsid w:val="00863EC3"/>
    <w:rsid w:val="00891AB9"/>
    <w:rsid w:val="008B1FBA"/>
    <w:rsid w:val="008B6A39"/>
    <w:rsid w:val="008D3587"/>
    <w:rsid w:val="008E1B50"/>
    <w:rsid w:val="008F0387"/>
    <w:rsid w:val="00902F8B"/>
    <w:rsid w:val="00903727"/>
    <w:rsid w:val="00903ED7"/>
    <w:rsid w:val="00923A0F"/>
    <w:rsid w:val="00952233"/>
    <w:rsid w:val="009800BB"/>
    <w:rsid w:val="009A6F26"/>
    <w:rsid w:val="009D6714"/>
    <w:rsid w:val="009E3596"/>
    <w:rsid w:val="009E7429"/>
    <w:rsid w:val="00A11279"/>
    <w:rsid w:val="00A27DD9"/>
    <w:rsid w:val="00A77064"/>
    <w:rsid w:val="00A83B92"/>
    <w:rsid w:val="00A933D8"/>
    <w:rsid w:val="00A957C5"/>
    <w:rsid w:val="00A96371"/>
    <w:rsid w:val="00AA0876"/>
    <w:rsid w:val="00AA24DA"/>
    <w:rsid w:val="00AB40D0"/>
    <w:rsid w:val="00AB4147"/>
    <w:rsid w:val="00B0300E"/>
    <w:rsid w:val="00B3614E"/>
    <w:rsid w:val="00B57066"/>
    <w:rsid w:val="00B70D7B"/>
    <w:rsid w:val="00BC7C3B"/>
    <w:rsid w:val="00BD1811"/>
    <w:rsid w:val="00BD4255"/>
    <w:rsid w:val="00BE1E04"/>
    <w:rsid w:val="00BF035D"/>
    <w:rsid w:val="00C10E0B"/>
    <w:rsid w:val="00C332B2"/>
    <w:rsid w:val="00C363D4"/>
    <w:rsid w:val="00C44221"/>
    <w:rsid w:val="00C64C1F"/>
    <w:rsid w:val="00C658EA"/>
    <w:rsid w:val="00C73AE7"/>
    <w:rsid w:val="00C909B5"/>
    <w:rsid w:val="00CB0ECF"/>
    <w:rsid w:val="00CF7D4E"/>
    <w:rsid w:val="00D302F7"/>
    <w:rsid w:val="00D936C6"/>
    <w:rsid w:val="00DC386D"/>
    <w:rsid w:val="00DF6852"/>
    <w:rsid w:val="00E213B6"/>
    <w:rsid w:val="00E544E7"/>
    <w:rsid w:val="00E54CD6"/>
    <w:rsid w:val="00E7797F"/>
    <w:rsid w:val="00E934A5"/>
    <w:rsid w:val="00EA39E9"/>
    <w:rsid w:val="00EA62D5"/>
    <w:rsid w:val="00EC0F3D"/>
    <w:rsid w:val="00EC648F"/>
    <w:rsid w:val="00ED5926"/>
    <w:rsid w:val="00F2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DD21"/>
  <w15:chartTrackingRefBased/>
  <w15:docId w15:val="{F5F60BBC-60D2-4F17-80AD-B9A0E2976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920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D93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Komunalac Koncanica</cp:lastModifiedBy>
  <cp:revision>48</cp:revision>
  <cp:lastPrinted>2022-07-08T09:13:00Z</cp:lastPrinted>
  <dcterms:created xsi:type="dcterms:W3CDTF">2024-01-29T07:16:00Z</dcterms:created>
  <dcterms:modified xsi:type="dcterms:W3CDTF">2025-01-31T09:50:00Z</dcterms:modified>
</cp:coreProperties>
</file>